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5B61A4" w:rsidRDefault="005B61A4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Pr="00FF2EEF" w:rsidRDefault="00291A7F" w:rsidP="00FF2EEF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F2EEF">
        <w:rPr>
          <w:rFonts w:ascii="Garamond" w:hAnsi="Garamond"/>
          <w:b/>
          <w:sz w:val="27"/>
          <w:szCs w:val="27"/>
        </w:rPr>
        <w:t xml:space="preserve">Processo Administrativo nº </w:t>
      </w:r>
      <w:r w:rsidR="00E31ADA">
        <w:rPr>
          <w:rFonts w:ascii="Garamond" w:hAnsi="Garamond"/>
          <w:b/>
          <w:sz w:val="27"/>
          <w:szCs w:val="27"/>
        </w:rPr>
        <w:t>83/004</w:t>
      </w:r>
      <w:r w:rsidR="00FF2EEF" w:rsidRPr="00FF2EEF">
        <w:rPr>
          <w:rFonts w:ascii="Garamond" w:hAnsi="Garamond"/>
          <w:b/>
          <w:sz w:val="27"/>
          <w:szCs w:val="27"/>
        </w:rPr>
        <w:t>.</w:t>
      </w:r>
      <w:r w:rsidR="00E31ADA">
        <w:rPr>
          <w:rFonts w:ascii="Garamond" w:hAnsi="Garamond"/>
          <w:b/>
          <w:sz w:val="27"/>
          <w:szCs w:val="27"/>
        </w:rPr>
        <w:t>158</w:t>
      </w:r>
      <w:r w:rsidR="00FF2EEF" w:rsidRPr="00FF2EEF">
        <w:rPr>
          <w:rFonts w:ascii="Garamond" w:hAnsi="Garamond"/>
          <w:b/>
          <w:sz w:val="27"/>
          <w:szCs w:val="27"/>
        </w:rPr>
        <w:t>/2024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C64D06" w:rsidRDefault="00C64D06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54AA1" w:rsidRPr="00F54AA1" w:rsidRDefault="00F9779E" w:rsidP="00F54AA1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>
        <w:rPr>
          <w:rFonts w:ascii="Garamond" w:eastAsia="Calibri" w:hAnsi="Garamond" w:cs="Times New Roman"/>
          <w:sz w:val="27"/>
          <w:szCs w:val="27"/>
        </w:rPr>
        <w:t xml:space="preserve">A referida </w:t>
      </w:r>
      <w:r w:rsidR="00F54AA1">
        <w:rPr>
          <w:rFonts w:ascii="Garamond" w:eastAsia="Calibri" w:hAnsi="Garamond" w:cs="Times New Roman"/>
          <w:sz w:val="27"/>
          <w:szCs w:val="27"/>
        </w:rPr>
        <w:t>contratação se</w:t>
      </w:r>
      <w:r>
        <w:rPr>
          <w:rFonts w:ascii="Garamond" w:eastAsia="Calibri" w:hAnsi="Garamond" w:cs="Times New Roman"/>
          <w:sz w:val="27"/>
          <w:szCs w:val="27"/>
        </w:rPr>
        <w:t xml:space="preserve"> </w:t>
      </w:r>
      <w:r w:rsidR="00312CDE" w:rsidRPr="00312CDE">
        <w:rPr>
          <w:rFonts w:ascii="Garamond" w:eastAsia="Calibri" w:hAnsi="Garamond" w:cs="Times New Roman"/>
          <w:sz w:val="27"/>
          <w:szCs w:val="27"/>
        </w:rPr>
        <w:t xml:space="preserve">justifica pela necessidade de </w:t>
      </w:r>
      <w:r>
        <w:rPr>
          <w:rFonts w:ascii="Garamond" w:eastAsia="Calibri" w:hAnsi="Garamond" w:cs="Times New Roman"/>
          <w:sz w:val="27"/>
          <w:szCs w:val="27"/>
        </w:rPr>
        <w:t xml:space="preserve">acompanhar </w:t>
      </w:r>
      <w:r w:rsidR="00F54AA1">
        <w:rPr>
          <w:rFonts w:ascii="Garamond" w:eastAsia="Calibri" w:hAnsi="Garamond" w:cs="Times New Roman"/>
          <w:sz w:val="27"/>
          <w:szCs w:val="27"/>
        </w:rPr>
        <w:t xml:space="preserve">o </w:t>
      </w:r>
      <w:r>
        <w:rPr>
          <w:rFonts w:ascii="Garamond" w:eastAsia="Calibri" w:hAnsi="Garamond" w:cs="Times New Roman"/>
          <w:sz w:val="27"/>
          <w:szCs w:val="27"/>
        </w:rPr>
        <w:t>andamento de processos</w:t>
      </w:r>
      <w:r w:rsidR="00F54AA1">
        <w:rPr>
          <w:rFonts w:ascii="Garamond" w:eastAsia="Calibri" w:hAnsi="Garamond" w:cs="Times New Roman"/>
          <w:sz w:val="27"/>
          <w:szCs w:val="27"/>
        </w:rPr>
        <w:t>; publicações</w:t>
      </w:r>
      <w:r>
        <w:rPr>
          <w:rFonts w:ascii="Garamond" w:eastAsia="Calibri" w:hAnsi="Garamond" w:cs="Times New Roman"/>
          <w:sz w:val="27"/>
          <w:szCs w:val="27"/>
        </w:rPr>
        <w:t xml:space="preserve"> e demais assuntos relativos aos órgãos AEM/MS e INMETRO.</w:t>
      </w:r>
    </w:p>
    <w:p w:rsidR="00F54AA1" w:rsidRPr="00F54AA1" w:rsidRDefault="00F54AA1" w:rsidP="00F54AA1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312CDE" w:rsidRPr="00F54AA1" w:rsidRDefault="00312CDE" w:rsidP="00F54AA1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F54AA1">
        <w:rPr>
          <w:rFonts w:ascii="Garamond" w:hAnsi="Garamond"/>
          <w:sz w:val="27"/>
          <w:szCs w:val="27"/>
        </w:rPr>
        <w:t>Com isso, se</w:t>
      </w:r>
      <w:r w:rsidR="00616305" w:rsidRPr="00F54AA1">
        <w:rPr>
          <w:rFonts w:ascii="Garamond" w:hAnsi="Garamond"/>
          <w:sz w:val="27"/>
          <w:szCs w:val="27"/>
        </w:rPr>
        <w:t xml:space="preserve"> descreve e</w:t>
      </w:r>
      <w:r w:rsidRPr="00F54AA1">
        <w:rPr>
          <w:rFonts w:ascii="Garamond" w:hAnsi="Garamond"/>
          <w:sz w:val="27"/>
          <w:szCs w:val="27"/>
        </w:rPr>
        <w:t xml:space="preserve"> justifica a referida necessidade de contratação pela AEM/MS.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C64D06" w:rsidRDefault="00C64D06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841003" w:rsidRDefault="00F54AA1" w:rsidP="00841003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F54AA1">
        <w:rPr>
          <w:rFonts w:ascii="Garamond" w:hAnsi="Garamond"/>
          <w:bCs/>
          <w:sz w:val="27"/>
          <w:szCs w:val="27"/>
        </w:rPr>
        <w:t>Flavia Caloni Gomes</w:t>
      </w:r>
      <w:r w:rsidR="00312CDE" w:rsidRPr="00841003">
        <w:rPr>
          <w:rFonts w:ascii="Garamond" w:hAnsi="Garamond"/>
          <w:sz w:val="27"/>
          <w:szCs w:val="27"/>
        </w:rPr>
        <w:t xml:space="preserve"> – Diretora </w:t>
      </w:r>
      <w:r>
        <w:rPr>
          <w:rFonts w:ascii="Garamond" w:hAnsi="Garamond"/>
          <w:sz w:val="27"/>
          <w:szCs w:val="27"/>
        </w:rPr>
        <w:t>Jurídica</w:t>
      </w:r>
      <w:r w:rsidR="00312CDE">
        <w:rPr>
          <w:rFonts w:ascii="Garamond" w:hAnsi="Garamond"/>
          <w:sz w:val="27"/>
          <w:szCs w:val="27"/>
        </w:rPr>
        <w:t>;</w:t>
      </w:r>
    </w:p>
    <w:p w:rsidR="00841003" w:rsidRPr="00841003" w:rsidRDefault="00841003" w:rsidP="00841003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291A7F" w:rsidRDefault="00F54AA1" w:rsidP="00841003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54AA1">
        <w:rPr>
          <w:rFonts w:ascii="Garamond" w:hAnsi="Garamond"/>
          <w:sz w:val="27"/>
          <w:szCs w:val="27"/>
        </w:rPr>
        <w:t>Gerência de Processos e Cobrança</w:t>
      </w:r>
      <w:r w:rsidR="00841003">
        <w:rPr>
          <w:rFonts w:ascii="Garamond" w:hAnsi="Garamond"/>
          <w:sz w:val="27"/>
          <w:szCs w:val="27"/>
        </w:rPr>
        <w:t xml:space="preserve">. 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C64D06" w:rsidRPr="00291A7F" w:rsidRDefault="00C64D06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616305" w:rsidRDefault="00616305" w:rsidP="0061630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616305">
        <w:rPr>
          <w:rFonts w:ascii="Garamond" w:hAnsi="Garamond"/>
          <w:sz w:val="27"/>
          <w:szCs w:val="27"/>
        </w:rPr>
        <w:t xml:space="preserve">A presente solicitação tem por objeto a </w:t>
      </w:r>
      <w:r w:rsidR="00F54AA1">
        <w:rPr>
          <w:rFonts w:ascii="Garamond" w:hAnsi="Garamond"/>
          <w:sz w:val="27"/>
          <w:szCs w:val="27"/>
        </w:rPr>
        <w:t>contratação de empresa especializada em acompanhamento de publicações jurídicas, para atender a Agência Estadual de Metrologia de Mato Grosso do Sul</w:t>
      </w:r>
      <w:r w:rsidRPr="00616305">
        <w:rPr>
          <w:rFonts w:ascii="Garamond" w:hAnsi="Garamond"/>
          <w:sz w:val="27"/>
          <w:szCs w:val="27"/>
        </w:rPr>
        <w:t>.</w:t>
      </w:r>
    </w:p>
    <w:p w:rsidR="00616305" w:rsidRDefault="00616305" w:rsidP="0061630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C64D06" w:rsidRPr="00616305" w:rsidRDefault="00C64D06" w:rsidP="0061630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F54AA1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>DOS REQUISITOS LEGAIS</w:t>
      </w:r>
    </w:p>
    <w:p w:rsidR="00F54AA1" w:rsidRPr="00F54AA1" w:rsidRDefault="00F54AA1" w:rsidP="00F54AA1">
      <w:pPr>
        <w:pStyle w:val="PargrafodaLista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C64D06" w:rsidRDefault="00C64D0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C64D06" w:rsidRDefault="00C64D0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lastRenderedPageBreak/>
        <w:t>DOS REQUISITOS DO SERVIÇO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empresa contratada deverá selecionar e manter em seus quadros, durante todo o período de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 xml:space="preserve">, profissionais treinados e com experiência reconhecida.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FE2FB0" w:rsidRDefault="00FE2FB0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64D06" w:rsidRPr="00FE2FB0" w:rsidRDefault="00C64D06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FE1C04" w:rsidRDefault="00FE1C04" w:rsidP="00FE1C04">
      <w:pPr>
        <w:pStyle w:val="PargrafodaLista"/>
        <w:rPr>
          <w:rFonts w:ascii="Garamond" w:hAnsi="Garamond"/>
          <w:sz w:val="27"/>
          <w:szCs w:val="27"/>
        </w:rPr>
      </w:pPr>
    </w:p>
    <w:p w:rsidR="00C64D06" w:rsidRDefault="00C64D06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Pr="00FE1C04" w:rsidRDefault="007F6153" w:rsidP="00616305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7F6153">
        <w:rPr>
          <w:rFonts w:ascii="Garamond" w:hAnsi="Garamond"/>
          <w:sz w:val="27"/>
          <w:szCs w:val="27"/>
        </w:rPr>
        <w:t xml:space="preserve">Contratação de </w:t>
      </w:r>
      <w:r w:rsidR="00F54AA1">
        <w:rPr>
          <w:rFonts w:ascii="Garamond" w:hAnsi="Garamond"/>
          <w:sz w:val="27"/>
          <w:szCs w:val="27"/>
        </w:rPr>
        <w:t>empresa especializada em acompanhamento de publicações jurídicas</w:t>
      </w:r>
      <w:r w:rsidR="00FE1C04" w:rsidRPr="00FE1C04">
        <w:rPr>
          <w:rFonts w:ascii="Garamond" w:hAnsi="Garamond"/>
          <w:sz w:val="27"/>
          <w:szCs w:val="27"/>
        </w:rPr>
        <w:t>, para atender a Agência Estadual de Metrologia do Estado de Mato Grosso do Sul.</w:t>
      </w:r>
    </w:p>
    <w:p w:rsidR="007A3DD6" w:rsidRDefault="007A3DD6" w:rsidP="007A3DD6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948"/>
        <w:gridCol w:w="5713"/>
        <w:gridCol w:w="2123"/>
      </w:tblGrid>
      <w:tr w:rsidR="00F211A1" w:rsidTr="002158C6">
        <w:trPr>
          <w:jc w:val="center"/>
        </w:trPr>
        <w:tc>
          <w:tcPr>
            <w:tcW w:w="948" w:type="dxa"/>
            <w:shd w:val="clear" w:color="auto" w:fill="A6A6A6" w:themeFill="background1" w:themeFillShade="A6"/>
            <w:vAlign w:val="center"/>
          </w:tcPr>
          <w:p w:rsidR="00F211A1" w:rsidRDefault="00F211A1" w:rsidP="00F211A1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>
              <w:rPr>
                <w:rFonts w:ascii="Garamond" w:hAnsi="Garamond"/>
                <w:b/>
                <w:sz w:val="27"/>
                <w:szCs w:val="27"/>
              </w:rPr>
              <w:t>ITEM</w:t>
            </w:r>
          </w:p>
        </w:tc>
        <w:tc>
          <w:tcPr>
            <w:tcW w:w="5851" w:type="dxa"/>
            <w:shd w:val="clear" w:color="auto" w:fill="A6A6A6" w:themeFill="background1" w:themeFillShade="A6"/>
            <w:vAlign w:val="center"/>
          </w:tcPr>
          <w:p w:rsidR="00F211A1" w:rsidRDefault="00F211A1" w:rsidP="00F211A1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>
              <w:rPr>
                <w:rFonts w:ascii="Garamond" w:hAnsi="Garamond"/>
                <w:b/>
                <w:sz w:val="27"/>
                <w:szCs w:val="27"/>
              </w:rPr>
              <w:t>ESPECIFICAÇÃO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F211A1" w:rsidRDefault="00F211A1" w:rsidP="00F211A1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>
              <w:rPr>
                <w:rFonts w:ascii="Garamond" w:hAnsi="Garamond"/>
                <w:b/>
                <w:sz w:val="27"/>
                <w:szCs w:val="27"/>
              </w:rPr>
              <w:t>QUANTIDADE</w:t>
            </w:r>
          </w:p>
        </w:tc>
      </w:tr>
      <w:tr w:rsidR="002158C6" w:rsidTr="002158C6">
        <w:trPr>
          <w:trHeight w:val="1133"/>
          <w:jc w:val="center"/>
        </w:trPr>
        <w:tc>
          <w:tcPr>
            <w:tcW w:w="948" w:type="dxa"/>
            <w:vAlign w:val="center"/>
          </w:tcPr>
          <w:p w:rsidR="002158C6" w:rsidRDefault="002158C6" w:rsidP="002158C6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>
              <w:rPr>
                <w:rFonts w:ascii="Garamond" w:hAnsi="Garamond"/>
                <w:b/>
                <w:sz w:val="27"/>
                <w:szCs w:val="27"/>
              </w:rPr>
              <w:t>1</w:t>
            </w:r>
          </w:p>
        </w:tc>
        <w:tc>
          <w:tcPr>
            <w:tcW w:w="5851" w:type="dxa"/>
            <w:vAlign w:val="center"/>
          </w:tcPr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t>Prestação de serviços de acompanhamento de publicações jurídicas e leitura conforme abaixo elencados, onde conste o nome da Agência Estadual de Metrologia- AEM/MS e, ou do Instituto Nacional de Metrologia, Qualidade e Tecnologia- Inmetro:</w:t>
            </w:r>
          </w:p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t>a) Tribunais Superiores/Brasília - DF;</w:t>
            </w:r>
          </w:p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t>b) Diário de Justiça/GO - Justiça Estadual e Federal;</w:t>
            </w:r>
          </w:p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lastRenderedPageBreak/>
              <w:t>c) Diário de Justiça/MS - Justiça Estadual e Federal;</w:t>
            </w:r>
          </w:p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t>d) Diário Oficial de Mato Grosso do Sul - Geral, Administração Indireta, Boletim de Licitação e Pessoal;</w:t>
            </w:r>
          </w:p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t>e) Diário de Justiça da União - Tribunal Regional Federal da 1ª Região e Superior Tribunal de Justiça;</w:t>
            </w:r>
          </w:p>
          <w:p w:rsidR="002158C6" w:rsidRPr="002158C6" w:rsidRDefault="002158C6" w:rsidP="002158C6">
            <w:pPr>
              <w:spacing w:line="276" w:lineRule="auto"/>
              <w:jc w:val="both"/>
              <w:rPr>
                <w:rStyle w:val="nfase"/>
                <w:rFonts w:ascii="Garamond" w:hAnsi="Garamond" w:cstheme="minorHAnsi"/>
                <w:i w:val="0"/>
                <w:iCs w:val="0"/>
                <w:sz w:val="24"/>
                <w:szCs w:val="24"/>
              </w:rPr>
            </w:pPr>
            <w:r w:rsidRPr="002158C6">
              <w:rPr>
                <w:rStyle w:val="nfase"/>
                <w:rFonts w:ascii="Garamond" w:hAnsi="Garamond" w:cstheme="minorHAnsi"/>
                <w:i w:val="0"/>
                <w:sz w:val="24"/>
                <w:szCs w:val="24"/>
              </w:rPr>
              <w:t>f) Diário de Justiça da União - Tribunal Regional Federal da 3ª Região e Superior Tribunal de Justiça;</w:t>
            </w:r>
          </w:p>
        </w:tc>
        <w:tc>
          <w:tcPr>
            <w:tcW w:w="1985" w:type="dxa"/>
            <w:vAlign w:val="center"/>
          </w:tcPr>
          <w:p w:rsidR="002158C6" w:rsidRDefault="002158C6" w:rsidP="002158C6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>
              <w:rPr>
                <w:rFonts w:ascii="Garamond" w:hAnsi="Garamond"/>
                <w:b/>
                <w:sz w:val="27"/>
                <w:szCs w:val="27"/>
              </w:rPr>
              <w:lastRenderedPageBreak/>
              <w:t xml:space="preserve">Período de </w:t>
            </w:r>
          </w:p>
          <w:p w:rsidR="002158C6" w:rsidRDefault="002158C6" w:rsidP="002158C6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>
              <w:rPr>
                <w:rFonts w:ascii="Garamond" w:hAnsi="Garamond"/>
                <w:b/>
                <w:sz w:val="27"/>
                <w:szCs w:val="27"/>
              </w:rPr>
              <w:t>12 (doze) meses</w:t>
            </w:r>
          </w:p>
        </w:tc>
      </w:tr>
    </w:tbl>
    <w:p w:rsidR="00EE73F9" w:rsidRDefault="00EE73F9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64D06" w:rsidRDefault="00C64D06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Estima-se a quantia de </w:t>
      </w:r>
      <w:r w:rsidR="00E07A97" w:rsidRPr="00E07A97">
        <w:rPr>
          <w:rFonts w:ascii="Garamond" w:hAnsi="Garamond"/>
          <w:b/>
          <w:sz w:val="27"/>
          <w:szCs w:val="27"/>
        </w:rPr>
        <w:t xml:space="preserve">R$ </w:t>
      </w:r>
      <w:r w:rsidR="00C46057">
        <w:rPr>
          <w:rFonts w:ascii="Garamond" w:hAnsi="Garamond"/>
          <w:b/>
          <w:sz w:val="27"/>
          <w:szCs w:val="27"/>
        </w:rPr>
        <w:t>2.4</w:t>
      </w:r>
      <w:r w:rsidR="002158C6">
        <w:rPr>
          <w:rFonts w:ascii="Garamond" w:hAnsi="Garamond"/>
          <w:b/>
          <w:sz w:val="27"/>
          <w:szCs w:val="27"/>
        </w:rPr>
        <w:t>00</w:t>
      </w:r>
      <w:r w:rsidR="00616305">
        <w:rPr>
          <w:rFonts w:ascii="Garamond" w:hAnsi="Garamond"/>
          <w:b/>
          <w:sz w:val="27"/>
          <w:szCs w:val="27"/>
        </w:rPr>
        <w:t>,00 (</w:t>
      </w:r>
      <w:r w:rsidR="00C46057">
        <w:rPr>
          <w:rFonts w:ascii="Garamond" w:hAnsi="Garamond"/>
          <w:b/>
          <w:sz w:val="27"/>
          <w:szCs w:val="27"/>
        </w:rPr>
        <w:t xml:space="preserve">dois </w:t>
      </w:r>
      <w:r w:rsidR="00616305">
        <w:rPr>
          <w:rFonts w:ascii="Garamond" w:hAnsi="Garamond"/>
          <w:b/>
          <w:sz w:val="27"/>
          <w:szCs w:val="27"/>
        </w:rPr>
        <w:t>mil</w:t>
      </w:r>
      <w:r w:rsidR="002158C6">
        <w:rPr>
          <w:rFonts w:ascii="Garamond" w:hAnsi="Garamond"/>
          <w:b/>
          <w:sz w:val="27"/>
          <w:szCs w:val="27"/>
        </w:rPr>
        <w:t xml:space="preserve"> e </w:t>
      </w:r>
      <w:r w:rsidR="00C46057">
        <w:rPr>
          <w:rFonts w:ascii="Garamond" w:hAnsi="Garamond"/>
          <w:b/>
          <w:sz w:val="27"/>
          <w:szCs w:val="27"/>
        </w:rPr>
        <w:t>quatrocentos</w:t>
      </w:r>
      <w:r w:rsidR="00616305">
        <w:rPr>
          <w:rFonts w:ascii="Garamond" w:hAnsi="Garamond"/>
          <w:b/>
          <w:sz w:val="27"/>
          <w:szCs w:val="27"/>
        </w:rPr>
        <w:t xml:space="preserve"> </w:t>
      </w:r>
      <w:r w:rsidRPr="00E07A97">
        <w:rPr>
          <w:rFonts w:ascii="Garamond" w:hAnsi="Garamond"/>
          <w:b/>
          <w:sz w:val="27"/>
          <w:szCs w:val="27"/>
        </w:rPr>
        <w:t>reais)</w:t>
      </w:r>
      <w:r w:rsidR="002158C6">
        <w:rPr>
          <w:rFonts w:ascii="Garamond" w:hAnsi="Garamond"/>
          <w:b/>
          <w:sz w:val="27"/>
          <w:szCs w:val="27"/>
        </w:rPr>
        <w:t xml:space="preserve"> anuais</w:t>
      </w:r>
      <w:r w:rsidR="00616305">
        <w:rPr>
          <w:rFonts w:ascii="Garamond" w:hAnsi="Garamond"/>
          <w:b/>
          <w:sz w:val="27"/>
          <w:szCs w:val="27"/>
        </w:rPr>
        <w:t xml:space="preserve">, </w:t>
      </w:r>
      <w:r w:rsidR="00616305" w:rsidRPr="00616305">
        <w:rPr>
          <w:rFonts w:ascii="Garamond" w:hAnsi="Garamond"/>
          <w:sz w:val="27"/>
          <w:szCs w:val="27"/>
        </w:rPr>
        <w:t>conforme levantamento de mercado constante no item 5 deste ETP</w:t>
      </w:r>
      <w:r w:rsidR="007F6153">
        <w:rPr>
          <w:rFonts w:ascii="Garamond" w:hAnsi="Garamond"/>
          <w:sz w:val="27"/>
          <w:szCs w:val="27"/>
        </w:rPr>
        <w:t>, r</w:t>
      </w:r>
      <w:r w:rsidRPr="00FE1C04">
        <w:rPr>
          <w:rFonts w:ascii="Garamond" w:hAnsi="Garamond"/>
          <w:sz w:val="27"/>
          <w:szCs w:val="27"/>
        </w:rPr>
        <w:t>essalta-se que, o valor informado é estimativo e não indica qualquer compromisso futuro para a Agência Estadual de Metrologia de Mato Grosso do Sul – AEM/MS</w:t>
      </w:r>
      <w:r>
        <w:rPr>
          <w:rFonts w:ascii="Garamond" w:hAnsi="Garamond"/>
          <w:sz w:val="27"/>
          <w:szCs w:val="27"/>
        </w:rPr>
        <w:t xml:space="preserve">.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64D06" w:rsidRDefault="00C64D06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JUSTIFICATIVA PARA O </w:t>
      </w:r>
      <w:r w:rsidR="00C64D06">
        <w:rPr>
          <w:rFonts w:ascii="Garamond" w:hAnsi="Garamond"/>
          <w:b/>
          <w:sz w:val="27"/>
          <w:szCs w:val="27"/>
        </w:rPr>
        <w:t xml:space="preserve">NÃO </w:t>
      </w:r>
      <w:r w:rsidRPr="00FE1C04">
        <w:rPr>
          <w:rFonts w:ascii="Garamond" w:hAnsi="Garamond"/>
          <w:b/>
          <w:sz w:val="27"/>
          <w:szCs w:val="27"/>
        </w:rPr>
        <w:t>PARCELAMENTO DA SOLUÇÃO</w:t>
      </w:r>
    </w:p>
    <w:p w:rsidR="00616305" w:rsidRPr="00FE1C04" w:rsidRDefault="00616305" w:rsidP="00616305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46057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Em virtude das características técnicas da solução não seria viável dividi-la em partes. </w:t>
      </w:r>
    </w:p>
    <w:p w:rsidR="00C46057" w:rsidRDefault="00C46057" w:rsidP="00C46057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46057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A contratação deverá ocorrer de forma completa, sendo apenas uma empresa a ser contratada responsável pela prestação dos serviços. </w:t>
      </w:r>
    </w:p>
    <w:p w:rsidR="00C46057" w:rsidRPr="00C46057" w:rsidRDefault="00C46057" w:rsidP="00C46057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contratações que guardam relação/afinidade com o objeto de compra/contratação pretendida</w:t>
      </w:r>
      <w:r w:rsidR="00C64D06">
        <w:rPr>
          <w:rFonts w:ascii="Garamond" w:hAnsi="Garamond"/>
          <w:sz w:val="27"/>
          <w:szCs w:val="27"/>
        </w:rPr>
        <w:t>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A contratação pretendida está alinhada ao Plano de Aplicação 2024, tendo em vista, tratar-se de</w:t>
      </w:r>
      <w:r w:rsidR="00F45AFE">
        <w:rPr>
          <w:rFonts w:ascii="Garamond" w:hAnsi="Garamond"/>
          <w:sz w:val="27"/>
          <w:szCs w:val="27"/>
        </w:rPr>
        <w:t xml:space="preserve"> </w:t>
      </w:r>
      <w:r w:rsidR="00C46057">
        <w:rPr>
          <w:rFonts w:ascii="Garamond" w:hAnsi="Garamond"/>
          <w:sz w:val="27"/>
          <w:szCs w:val="27"/>
        </w:rPr>
        <w:t xml:space="preserve">serviço de acompanhamento de publicações jurídicas, para atender a </w:t>
      </w:r>
      <w:r w:rsidR="00F45AFE">
        <w:rPr>
          <w:rFonts w:ascii="Garamond" w:hAnsi="Garamond"/>
          <w:sz w:val="27"/>
          <w:szCs w:val="27"/>
        </w:rPr>
        <w:t xml:space="preserve">AEM/MS, com intuito </w:t>
      </w:r>
      <w:r w:rsidR="00C46057">
        <w:rPr>
          <w:rFonts w:ascii="Garamond" w:hAnsi="Garamond"/>
          <w:sz w:val="27"/>
          <w:szCs w:val="27"/>
        </w:rPr>
        <w:t>da devida prestação do serviço público.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45AFE" w:rsidRDefault="00F45AFE" w:rsidP="00F45AFE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Garantir a qualidade e a boa </w:t>
      </w:r>
      <w:r w:rsidR="00CE5E63" w:rsidRPr="00CE5E63">
        <w:rPr>
          <w:rFonts w:ascii="Garamond" w:hAnsi="Garamond"/>
          <w:sz w:val="27"/>
          <w:szCs w:val="27"/>
        </w:rPr>
        <w:t>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="00CE5E63"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="00CE5E63"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 xml:space="preserve">. </w:t>
      </w:r>
    </w:p>
    <w:p w:rsidR="00C64D06" w:rsidRDefault="00C64D06" w:rsidP="00C64D06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64D06" w:rsidRPr="00F45AFE" w:rsidRDefault="00C64D06" w:rsidP="00C64D06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</w:t>
      </w:r>
      <w:r w:rsidR="00C46057" w:rsidRPr="00C46057">
        <w:rPr>
          <w:rFonts w:ascii="Garamond" w:hAnsi="Garamond"/>
          <w:sz w:val="27"/>
          <w:szCs w:val="27"/>
        </w:rPr>
        <w:t xml:space="preserve">a contratação pretendida se enquadra nos índices de sustentabilidade monitorados pela AEM/MS, sendo que </w:t>
      </w:r>
      <w:r w:rsidR="00C46057">
        <w:rPr>
          <w:rFonts w:ascii="Garamond" w:hAnsi="Garamond"/>
          <w:sz w:val="27"/>
          <w:szCs w:val="27"/>
        </w:rPr>
        <w:t xml:space="preserve">a Direção Jurídica e a </w:t>
      </w:r>
      <w:r w:rsidR="00C46057" w:rsidRPr="00F54AA1">
        <w:rPr>
          <w:rFonts w:ascii="Garamond" w:hAnsi="Garamond"/>
          <w:sz w:val="27"/>
          <w:szCs w:val="27"/>
        </w:rPr>
        <w:t>Gerência de Processos e Cobrança</w:t>
      </w:r>
      <w:r w:rsidR="00C46057" w:rsidRPr="00C46057">
        <w:rPr>
          <w:rFonts w:ascii="Garamond" w:hAnsi="Garamond"/>
          <w:sz w:val="27"/>
          <w:szCs w:val="27"/>
        </w:rPr>
        <w:t xml:space="preserve"> fiscalizarão para o bom desempenho das atividades contratadas</w:t>
      </w:r>
      <w:r w:rsidR="00F45AFE">
        <w:rPr>
          <w:rFonts w:ascii="Garamond" w:hAnsi="Garamond"/>
          <w:sz w:val="27"/>
          <w:szCs w:val="27"/>
        </w:rPr>
        <w:t xml:space="preserve">. 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Esta equipe de planejamento declara viável esta contratação.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64D06" w:rsidRDefault="00C64D06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  <w:bookmarkStart w:id="0" w:name="_GoBack"/>
      <w:bookmarkEnd w:id="0"/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 xml:space="preserve">JUSTIFICATIVA DA VIABILIDADE </w:t>
      </w:r>
    </w:p>
    <w:p w:rsidR="00CE5E63" w:rsidRPr="00CE5E63" w:rsidRDefault="00CE5E63" w:rsidP="00CE5E63">
      <w:pPr>
        <w:pStyle w:val="PargrafodaLista"/>
        <w:rPr>
          <w:rFonts w:ascii="Garamond" w:hAnsi="Garamond"/>
          <w:b/>
          <w:sz w:val="27"/>
          <w:szCs w:val="27"/>
        </w:rPr>
      </w:pPr>
    </w:p>
    <w:p w:rsidR="00C64D06" w:rsidRDefault="00F45AFE" w:rsidP="00C64D06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F45AFE">
        <w:rPr>
          <w:rFonts w:ascii="Garamond" w:hAnsi="Garamond"/>
          <w:sz w:val="27"/>
          <w:szCs w:val="27"/>
        </w:rPr>
        <w:t>É viável a contratação, visto que seu objeto está dentro do planejamento da instituição, o valor a ser desembolsado mostrou-se vantajoso para a Administração e demais raz</w:t>
      </w:r>
      <w:r w:rsidR="00C64D06">
        <w:rPr>
          <w:rFonts w:ascii="Garamond" w:hAnsi="Garamond"/>
          <w:sz w:val="27"/>
          <w:szCs w:val="27"/>
        </w:rPr>
        <w:t xml:space="preserve">ões já apresentadas nestes ETP. Para contratação por compra direta com disputa, no intuito de melhor atender aos princípios administrativos e dentro do que foi solicitado pelo setor requisitante. Dentro das perspectivas que melhor atendem a AEM/MS. </w:t>
      </w:r>
    </w:p>
    <w:p w:rsidR="00C64D06" w:rsidRDefault="00C64D06" w:rsidP="00C64D06">
      <w:pPr>
        <w:pStyle w:val="PargrafodaLista"/>
        <w:ind w:left="1560"/>
        <w:jc w:val="both"/>
        <w:rPr>
          <w:rFonts w:ascii="Garamond" w:hAnsi="Garamond"/>
          <w:sz w:val="27"/>
          <w:szCs w:val="27"/>
        </w:rPr>
      </w:pPr>
    </w:p>
    <w:p w:rsidR="00C64D06" w:rsidRPr="00C64D06" w:rsidRDefault="00C64D06" w:rsidP="00C64D06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C64D06">
        <w:rPr>
          <w:rFonts w:ascii="Garamond" w:hAnsi="Garamond"/>
          <w:sz w:val="27"/>
          <w:szCs w:val="27"/>
        </w:rPr>
        <w:t xml:space="preserve">Tendo em vista que, está </w:t>
      </w:r>
      <w:r w:rsidRPr="00C64D06">
        <w:rPr>
          <w:rFonts w:ascii="Garamond" w:eastAsia="Calibri" w:hAnsi="Garamond" w:cs="Times New Roman"/>
          <w:sz w:val="27"/>
          <w:szCs w:val="27"/>
        </w:rPr>
        <w:t>contratação se justifica pela necessidade de acompanhar o andamento de processos; publicações e demais assuntos relativos aos órgãos AEM/MS e INMETRO.</w:t>
      </w:r>
    </w:p>
    <w:p w:rsidR="00F45AFE" w:rsidRDefault="00F45AFE" w:rsidP="00F45AFE">
      <w:pPr>
        <w:pStyle w:val="PargrafodaLista"/>
        <w:ind w:left="1560"/>
        <w:jc w:val="both"/>
        <w:rPr>
          <w:rFonts w:ascii="Garamond" w:hAnsi="Garamond"/>
          <w:sz w:val="27"/>
          <w:szCs w:val="27"/>
        </w:rPr>
      </w:pPr>
    </w:p>
    <w:p w:rsidR="00CE5E63" w:rsidRDefault="00F45AFE" w:rsidP="00F45AFE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F45AFE">
        <w:rPr>
          <w:rFonts w:ascii="Garamond" w:hAnsi="Garamond"/>
          <w:sz w:val="27"/>
          <w:szCs w:val="27"/>
        </w:rPr>
        <w:t>Além disso, o estudo se faz necessário para obtenção de conhecimento e, consequentemente, para que haja melhoria contínua na prestação do serviço público, sempre em observância aos princípios d</w:t>
      </w:r>
      <w:r>
        <w:rPr>
          <w:rFonts w:ascii="Garamond" w:hAnsi="Garamond"/>
          <w:sz w:val="27"/>
          <w:szCs w:val="27"/>
        </w:rPr>
        <w:t>a Administração Pública</w:t>
      </w:r>
      <w:r w:rsidR="00CE5E63" w:rsidRPr="00CE5E63">
        <w:rPr>
          <w:rFonts w:ascii="Garamond" w:hAnsi="Garamond"/>
          <w:sz w:val="27"/>
          <w:szCs w:val="27"/>
        </w:rPr>
        <w:t xml:space="preserve">. </w:t>
      </w:r>
    </w:p>
    <w:p w:rsidR="00C64D06" w:rsidRPr="00C64D06" w:rsidRDefault="00C64D06" w:rsidP="00C64D06">
      <w:pPr>
        <w:pStyle w:val="PargrafodaLista"/>
        <w:rPr>
          <w:rFonts w:ascii="Garamond" w:hAnsi="Garamond"/>
          <w:sz w:val="27"/>
          <w:szCs w:val="27"/>
        </w:rPr>
      </w:pPr>
    </w:p>
    <w:p w:rsidR="00C64D06" w:rsidRPr="00CE5E63" w:rsidRDefault="00C64D06" w:rsidP="00C64D06">
      <w:pPr>
        <w:pStyle w:val="PargrafodaLista"/>
        <w:ind w:left="1560"/>
        <w:jc w:val="both"/>
        <w:rPr>
          <w:rFonts w:ascii="Garamond" w:hAnsi="Garamond"/>
          <w:sz w:val="27"/>
          <w:szCs w:val="27"/>
        </w:rPr>
      </w:pPr>
    </w:p>
    <w:p w:rsidR="00CE5E63" w:rsidRPr="00C64D06" w:rsidRDefault="00841003" w:rsidP="00CE5E63">
      <w:pPr>
        <w:ind w:left="142"/>
        <w:jc w:val="both"/>
        <w:rPr>
          <w:rFonts w:ascii="Garamond" w:hAnsi="Garamond"/>
          <w:color w:val="000000"/>
          <w:sz w:val="27"/>
          <w:szCs w:val="27"/>
        </w:rPr>
      </w:pPr>
      <w:r w:rsidRPr="00C64D06">
        <w:rPr>
          <w:rFonts w:ascii="Garamond" w:hAnsi="Garamond"/>
          <w:color w:val="000000"/>
          <w:sz w:val="27"/>
          <w:szCs w:val="27"/>
        </w:rPr>
        <w:t xml:space="preserve">Campo Grande, MS, </w:t>
      </w:r>
      <w:r w:rsidR="00312CDE" w:rsidRPr="00C64D06">
        <w:rPr>
          <w:rFonts w:ascii="Garamond" w:hAnsi="Garamond"/>
          <w:color w:val="000000"/>
          <w:sz w:val="27"/>
          <w:szCs w:val="27"/>
        </w:rPr>
        <w:t>07</w:t>
      </w:r>
      <w:r w:rsidR="00CE5E63" w:rsidRPr="00C64D06">
        <w:rPr>
          <w:rFonts w:ascii="Garamond" w:hAnsi="Garamond"/>
          <w:color w:val="000000"/>
          <w:sz w:val="27"/>
          <w:szCs w:val="27"/>
        </w:rPr>
        <w:t xml:space="preserve"> de </w:t>
      </w:r>
      <w:r w:rsidR="00F54AA1" w:rsidRPr="00C64D06">
        <w:rPr>
          <w:rFonts w:ascii="Garamond" w:hAnsi="Garamond"/>
          <w:color w:val="000000"/>
          <w:sz w:val="27"/>
          <w:szCs w:val="27"/>
        </w:rPr>
        <w:t>fevereiro</w:t>
      </w:r>
      <w:r w:rsidR="00CE5E63" w:rsidRPr="00C64D06">
        <w:rPr>
          <w:rFonts w:ascii="Garamond" w:hAnsi="Garamond"/>
          <w:color w:val="000000"/>
          <w:sz w:val="27"/>
          <w:szCs w:val="27"/>
        </w:rPr>
        <w:t xml:space="preserve"> de 2024.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12CDE" w:rsidTr="00841003">
        <w:trPr>
          <w:jc w:val="center"/>
        </w:trPr>
        <w:tc>
          <w:tcPr>
            <w:tcW w:w="8494" w:type="dxa"/>
            <w:gridSpan w:val="2"/>
            <w:vAlign w:val="center"/>
          </w:tcPr>
          <w:p w:rsidR="00312CDE" w:rsidRPr="00B3492E" w:rsidRDefault="00312CDE" w:rsidP="00F45AFE">
            <w:pPr>
              <w:ind w:left="142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312CDE" w:rsidTr="00841003">
        <w:trPr>
          <w:jc w:val="center"/>
        </w:trPr>
        <w:tc>
          <w:tcPr>
            <w:tcW w:w="4247" w:type="dxa"/>
            <w:vAlign w:val="center"/>
          </w:tcPr>
          <w:p w:rsidR="00312CDE" w:rsidRDefault="00312CDE" w:rsidP="00312CDE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312CDE" w:rsidRDefault="00312CDE" w:rsidP="00312CDE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C46057" w:rsidRPr="00B3492E" w:rsidRDefault="00C46057" w:rsidP="00312CDE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312CDE" w:rsidRDefault="00F54AA1" w:rsidP="00312CDE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F54AA1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Silvana Santos de Oliveira</w:t>
            </w:r>
          </w:p>
          <w:p w:rsidR="00312CDE" w:rsidRPr="00B3492E" w:rsidRDefault="00F54AA1" w:rsidP="00312CDE">
            <w:pPr>
              <w:ind w:left="142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F54AA1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Gerência de Processos e Cobrança</w:t>
            </w:r>
          </w:p>
          <w:p w:rsidR="00312CDE" w:rsidRPr="00B3492E" w:rsidRDefault="00312CDE" w:rsidP="00312CDE">
            <w:pPr>
              <w:ind w:left="142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B3492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AEM/MS - INMETRO</w:t>
            </w:r>
          </w:p>
          <w:p w:rsidR="00312CDE" w:rsidRPr="00B3492E" w:rsidRDefault="00312CDE" w:rsidP="00312CDE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312CDE" w:rsidRDefault="00312CDE" w:rsidP="00312CDE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1337C4" w:rsidRDefault="001337C4" w:rsidP="00133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46057" w:rsidRDefault="00C46057" w:rsidP="001337C4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337C4" w:rsidRPr="001337C4" w:rsidRDefault="00F54AA1" w:rsidP="001337C4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4AA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t-BR"/>
              </w:rPr>
              <w:t>Flavia Caloni Gomes</w:t>
            </w:r>
          </w:p>
          <w:p w:rsidR="001337C4" w:rsidRPr="001337C4" w:rsidRDefault="001337C4" w:rsidP="001337C4">
            <w:pPr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37C4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t-BR"/>
              </w:rPr>
              <w:t xml:space="preserve">Diretora </w:t>
            </w:r>
            <w:r w:rsidR="00F54AA1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t-BR"/>
              </w:rPr>
              <w:t>Jurídica</w:t>
            </w:r>
            <w:r w:rsidRPr="001337C4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337C4" w:rsidRPr="001337C4" w:rsidRDefault="001337C4" w:rsidP="001337C4">
            <w:pPr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37C4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t-BR"/>
              </w:rPr>
              <w:t xml:space="preserve"> AEM/MS - INMETRO</w:t>
            </w:r>
          </w:p>
          <w:p w:rsidR="00312CDE" w:rsidRPr="00B3492E" w:rsidRDefault="00312CDE" w:rsidP="00312CDE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CE5E63" w:rsidRP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sectPr w:rsidR="00CE5E63" w:rsidRPr="00CE5E63" w:rsidSect="005B61A4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7F" w:rsidRDefault="00291A7F" w:rsidP="00291A7F">
      <w:pPr>
        <w:spacing w:after="0" w:line="240" w:lineRule="auto"/>
      </w:pPr>
      <w:r>
        <w:separator/>
      </w:r>
    </w:p>
  </w:endnote>
  <w:end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 xml:space="preserve">Av. Fábio </w:t>
    </w:r>
    <w:proofErr w:type="spellStart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Zahran</w:t>
    </w:r>
    <w:proofErr w:type="spellEnd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D06">
          <w:rPr>
            <w:noProof/>
          </w:rPr>
          <w:t>4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7F" w:rsidRDefault="00291A7F" w:rsidP="00291A7F">
      <w:pPr>
        <w:spacing w:after="0" w:line="240" w:lineRule="auto"/>
      </w:pPr>
      <w:r>
        <w:separator/>
      </w:r>
    </w:p>
  </w:footnote>
  <w:foot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A7F" w:rsidRDefault="00291A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1337C4"/>
    <w:rsid w:val="001B502C"/>
    <w:rsid w:val="002158C6"/>
    <w:rsid w:val="00291A7F"/>
    <w:rsid w:val="00312CDE"/>
    <w:rsid w:val="005B61A4"/>
    <w:rsid w:val="00616305"/>
    <w:rsid w:val="007A3DD6"/>
    <w:rsid w:val="007F6153"/>
    <w:rsid w:val="008222C3"/>
    <w:rsid w:val="00841003"/>
    <w:rsid w:val="00920FAA"/>
    <w:rsid w:val="00A238EC"/>
    <w:rsid w:val="00C46057"/>
    <w:rsid w:val="00C64D06"/>
    <w:rsid w:val="00CE5E63"/>
    <w:rsid w:val="00D073F4"/>
    <w:rsid w:val="00D245D2"/>
    <w:rsid w:val="00E07A97"/>
    <w:rsid w:val="00E31ADA"/>
    <w:rsid w:val="00EE73F9"/>
    <w:rsid w:val="00F211A1"/>
    <w:rsid w:val="00F45AFE"/>
    <w:rsid w:val="00F54AA1"/>
    <w:rsid w:val="00F9779E"/>
    <w:rsid w:val="00FE1C04"/>
    <w:rsid w:val="00FE2FB0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EAFBC2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215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572E-A11E-4EEC-8CE2-6D658762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Jhonny Cristaldo de Oliveira</cp:lastModifiedBy>
  <cp:revision>16</cp:revision>
  <cp:lastPrinted>2024-02-07T13:45:00Z</cp:lastPrinted>
  <dcterms:created xsi:type="dcterms:W3CDTF">2024-01-29T18:05:00Z</dcterms:created>
  <dcterms:modified xsi:type="dcterms:W3CDTF">2024-02-16T14:57:00Z</dcterms:modified>
</cp:coreProperties>
</file>