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4EF0" w:rsidRDefault="00704EF0" w:rsidP="00200AD6">
      <w:pPr>
        <w:jc w:val="center"/>
        <w:rPr>
          <w:b/>
          <w:color w:val="000000"/>
          <w:sz w:val="24"/>
          <w:szCs w:val="24"/>
          <w:lang w:eastAsia="en-US"/>
        </w:rPr>
      </w:pPr>
    </w:p>
    <w:p w:rsidR="00704EF0" w:rsidRDefault="00704EF0" w:rsidP="00200AD6">
      <w:pPr>
        <w:jc w:val="center"/>
        <w:rPr>
          <w:b/>
          <w:color w:val="000000"/>
          <w:sz w:val="24"/>
          <w:szCs w:val="24"/>
          <w:lang w:eastAsia="en-US"/>
        </w:rPr>
      </w:pPr>
      <w:r>
        <w:rPr>
          <w:b/>
          <w:color w:val="000000"/>
          <w:sz w:val="24"/>
          <w:szCs w:val="24"/>
          <w:lang w:eastAsia="en-US"/>
        </w:rPr>
        <w:t>ANEXO I</w:t>
      </w:r>
    </w:p>
    <w:p w:rsidR="00704EF0" w:rsidRDefault="00704EF0" w:rsidP="00200AD6">
      <w:pPr>
        <w:jc w:val="center"/>
        <w:rPr>
          <w:b/>
          <w:color w:val="000000"/>
          <w:sz w:val="24"/>
          <w:szCs w:val="24"/>
          <w:lang w:eastAsia="en-US"/>
        </w:rPr>
      </w:pPr>
    </w:p>
    <w:p w:rsidR="00200AD6" w:rsidRPr="00660C08" w:rsidRDefault="00200AD6" w:rsidP="00200AD6">
      <w:pPr>
        <w:jc w:val="center"/>
        <w:rPr>
          <w:b/>
          <w:color w:val="000000"/>
          <w:sz w:val="24"/>
          <w:szCs w:val="24"/>
          <w:lang w:eastAsia="en-US"/>
        </w:rPr>
      </w:pPr>
      <w:r w:rsidRPr="00660C08">
        <w:rPr>
          <w:b/>
          <w:color w:val="000000"/>
          <w:sz w:val="24"/>
          <w:szCs w:val="24"/>
          <w:lang w:eastAsia="en-US"/>
        </w:rPr>
        <w:t>TERMO DE REFER</w:t>
      </w:r>
      <w:r w:rsidR="001F582B" w:rsidRPr="00660C08">
        <w:rPr>
          <w:b/>
          <w:color w:val="000000"/>
          <w:sz w:val="24"/>
          <w:szCs w:val="24"/>
          <w:lang w:eastAsia="en-US"/>
        </w:rPr>
        <w:t>Ê</w:t>
      </w:r>
      <w:r w:rsidRPr="00660C08">
        <w:rPr>
          <w:b/>
          <w:color w:val="000000"/>
          <w:sz w:val="24"/>
          <w:szCs w:val="24"/>
          <w:lang w:eastAsia="en-US"/>
        </w:rPr>
        <w:t>NCIA</w:t>
      </w:r>
    </w:p>
    <w:p w:rsidR="00660C08" w:rsidRPr="00660C08" w:rsidRDefault="00660C08" w:rsidP="00200AD6">
      <w:pPr>
        <w:jc w:val="center"/>
        <w:rPr>
          <w:b/>
          <w:color w:val="000000"/>
          <w:sz w:val="24"/>
          <w:szCs w:val="24"/>
          <w:lang w:eastAsia="en-US"/>
        </w:rPr>
      </w:pPr>
    </w:p>
    <w:p w:rsidR="00ED6330" w:rsidRPr="00660C08" w:rsidRDefault="00586D9C" w:rsidP="00660C08">
      <w:pPr>
        <w:spacing w:line="360" w:lineRule="auto"/>
        <w:jc w:val="center"/>
        <w:rPr>
          <w:b/>
          <w:sz w:val="24"/>
          <w:szCs w:val="24"/>
        </w:rPr>
      </w:pPr>
      <w:r w:rsidRPr="00660C08">
        <w:rPr>
          <w:b/>
          <w:sz w:val="24"/>
          <w:szCs w:val="24"/>
        </w:rPr>
        <w:t>Processo Administrativo nº</w:t>
      </w:r>
      <w:r w:rsidR="0034060D" w:rsidRPr="00660C08">
        <w:rPr>
          <w:b/>
          <w:sz w:val="24"/>
          <w:szCs w:val="24"/>
        </w:rPr>
        <w:t xml:space="preserve"> </w:t>
      </w:r>
      <w:r w:rsidR="0048574A">
        <w:rPr>
          <w:b/>
          <w:sz w:val="24"/>
          <w:szCs w:val="24"/>
        </w:rPr>
        <w:t>83042404/2024</w:t>
      </w:r>
    </w:p>
    <w:p w:rsidR="00200AD6" w:rsidRPr="00660C08" w:rsidRDefault="00200AD6" w:rsidP="00200AD6">
      <w:pPr>
        <w:jc w:val="both"/>
        <w:rPr>
          <w:b/>
          <w:color w:val="000000"/>
          <w:sz w:val="24"/>
          <w:szCs w:val="24"/>
          <w:lang w:eastAsia="en-US"/>
        </w:rPr>
      </w:pPr>
    </w:p>
    <w:p w:rsidR="00200AD6" w:rsidRPr="00660C08" w:rsidRDefault="008F0237" w:rsidP="008F0237">
      <w:pPr>
        <w:jc w:val="both"/>
        <w:rPr>
          <w:b/>
          <w:color w:val="000000"/>
          <w:sz w:val="24"/>
          <w:szCs w:val="24"/>
          <w:lang w:eastAsia="en-US"/>
        </w:rPr>
      </w:pPr>
      <w:r w:rsidRPr="00660C08">
        <w:rPr>
          <w:b/>
          <w:color w:val="000000"/>
          <w:sz w:val="24"/>
          <w:szCs w:val="24"/>
          <w:lang w:eastAsia="en-US"/>
        </w:rPr>
        <w:t xml:space="preserve">1. </w:t>
      </w:r>
      <w:r w:rsidR="00200AD6" w:rsidRPr="00660C08">
        <w:rPr>
          <w:b/>
          <w:color w:val="000000"/>
          <w:sz w:val="24"/>
          <w:szCs w:val="24"/>
          <w:lang w:eastAsia="en-US"/>
        </w:rPr>
        <w:t>DO OBJETO</w:t>
      </w:r>
    </w:p>
    <w:p w:rsidR="00200AD6" w:rsidRPr="00660C08" w:rsidRDefault="00200AD6" w:rsidP="00200AD6">
      <w:pPr>
        <w:jc w:val="both"/>
        <w:rPr>
          <w:color w:val="000000"/>
          <w:sz w:val="24"/>
          <w:szCs w:val="24"/>
          <w:lang w:eastAsia="en-US"/>
        </w:rPr>
      </w:pPr>
    </w:p>
    <w:p w:rsidR="0069340E" w:rsidRPr="00030DB7" w:rsidRDefault="00E2225C" w:rsidP="00030DB7">
      <w:pPr>
        <w:pStyle w:val="Corpodetexto"/>
        <w:widowControl w:val="0"/>
        <w:numPr>
          <w:ilvl w:val="1"/>
          <w:numId w:val="42"/>
        </w:numPr>
        <w:autoSpaceDE w:val="0"/>
        <w:autoSpaceDN w:val="0"/>
        <w:ind w:right="130"/>
        <w:jc w:val="both"/>
        <w:rPr>
          <w:rFonts w:ascii="Arial" w:hAnsi="Arial" w:cs="Arial"/>
        </w:rPr>
      </w:pPr>
      <w:r>
        <w:rPr>
          <w:rFonts w:ascii="Arial" w:hAnsi="Arial" w:cs="Arial"/>
        </w:rPr>
        <w:t>C</w:t>
      </w:r>
      <w:r w:rsidR="00030DB7">
        <w:rPr>
          <w:rFonts w:ascii="Arial" w:hAnsi="Arial" w:cs="Arial"/>
        </w:rPr>
        <w:t xml:space="preserve">ontratação de empresa especializada na prestação de serviços no ramo de seguro veicular, para segurar </w:t>
      </w:r>
      <w:proofErr w:type="spellStart"/>
      <w:r w:rsidR="00030DB7">
        <w:rPr>
          <w:rFonts w:ascii="Arial" w:hAnsi="Arial" w:cs="Arial"/>
        </w:rPr>
        <w:t>tres</w:t>
      </w:r>
      <w:proofErr w:type="spellEnd"/>
      <w:r w:rsidR="00030DB7">
        <w:rPr>
          <w:rFonts w:ascii="Arial" w:hAnsi="Arial" w:cs="Arial"/>
        </w:rPr>
        <w:t xml:space="preserve"> </w:t>
      </w:r>
      <w:proofErr w:type="spellStart"/>
      <w:r w:rsidR="00030DB7">
        <w:rPr>
          <w:rFonts w:ascii="Arial" w:hAnsi="Arial" w:cs="Arial"/>
        </w:rPr>
        <w:t>veiculos</w:t>
      </w:r>
      <w:proofErr w:type="spellEnd"/>
      <w:r w:rsidR="00030DB7">
        <w:rPr>
          <w:rFonts w:ascii="Arial" w:hAnsi="Arial" w:cs="Arial"/>
        </w:rPr>
        <w:t xml:space="preserve"> da AEM/MS, </w:t>
      </w:r>
      <w:r w:rsidR="00200AD6" w:rsidRPr="00660C08">
        <w:rPr>
          <w:color w:val="000000"/>
          <w:sz w:val="24"/>
          <w:szCs w:val="24"/>
          <w:lang w:eastAsia="en-US"/>
        </w:rPr>
        <w:t>conforme especificações e condições constantes neste Termo de Referência</w:t>
      </w:r>
      <w:r w:rsidR="00223366" w:rsidRPr="00660C08">
        <w:rPr>
          <w:color w:val="000000"/>
          <w:sz w:val="24"/>
          <w:szCs w:val="24"/>
          <w:lang w:eastAsia="en-US"/>
        </w:rPr>
        <w:t>.</w:t>
      </w:r>
    </w:p>
    <w:p w:rsidR="00586D9C" w:rsidRPr="00660C08" w:rsidRDefault="00586D9C" w:rsidP="00586D9C">
      <w:pPr>
        <w:ind w:left="705"/>
        <w:jc w:val="both"/>
        <w:rPr>
          <w:color w:val="000000"/>
          <w:sz w:val="24"/>
          <w:szCs w:val="24"/>
          <w:lang w:eastAsia="en-US"/>
        </w:rPr>
      </w:pPr>
    </w:p>
    <w:tbl>
      <w:tblPr>
        <w:tblStyle w:val="Tabelacomgrade"/>
        <w:tblpPr w:leftFromText="141" w:rightFromText="141" w:vertAnchor="text" w:tblpXSpec="center" w:tblpY="1"/>
        <w:tblOverlap w:val="never"/>
        <w:tblW w:w="8642" w:type="dxa"/>
        <w:jc w:val="center"/>
        <w:tblLook w:val="04A0" w:firstRow="1" w:lastRow="0" w:firstColumn="1" w:lastColumn="0" w:noHBand="0" w:noVBand="1"/>
      </w:tblPr>
      <w:tblGrid>
        <w:gridCol w:w="867"/>
        <w:gridCol w:w="6641"/>
        <w:gridCol w:w="1134"/>
      </w:tblGrid>
      <w:tr w:rsidR="00C04007" w:rsidRPr="00055E3B" w:rsidTr="008379A3">
        <w:trPr>
          <w:jc w:val="center"/>
        </w:trPr>
        <w:tc>
          <w:tcPr>
            <w:tcW w:w="867" w:type="dxa"/>
            <w:shd w:val="clear" w:color="auto" w:fill="D9D9D9" w:themeFill="background1" w:themeFillShade="D9"/>
            <w:vAlign w:val="center"/>
          </w:tcPr>
          <w:p w:rsidR="00C04007" w:rsidRPr="00C04007" w:rsidRDefault="00C04007" w:rsidP="008379A3">
            <w:pPr>
              <w:jc w:val="center"/>
              <w:rPr>
                <w:rStyle w:val="nfase"/>
                <w:rFonts w:ascii="Garamond" w:hAnsi="Garamond" w:cstheme="minorHAnsi"/>
                <w:b/>
                <w:bCs/>
                <w:i w:val="0"/>
                <w:iCs w:val="0"/>
                <w:sz w:val="24"/>
                <w:szCs w:val="24"/>
                <w:shd w:val="clear" w:color="auto" w:fill="FFFFFF"/>
              </w:rPr>
            </w:pPr>
            <w:r w:rsidRPr="00C04007">
              <w:rPr>
                <w:rStyle w:val="nfase"/>
                <w:rFonts w:ascii="Garamond" w:hAnsi="Garamond" w:cstheme="minorHAnsi"/>
                <w:b/>
                <w:bCs/>
                <w:i w:val="0"/>
                <w:sz w:val="24"/>
                <w:szCs w:val="24"/>
                <w:highlight w:val="lightGray"/>
                <w:shd w:val="clear" w:color="auto" w:fill="FFFFFF"/>
              </w:rPr>
              <w:t>ITEM</w:t>
            </w:r>
          </w:p>
        </w:tc>
        <w:tc>
          <w:tcPr>
            <w:tcW w:w="6641" w:type="dxa"/>
            <w:shd w:val="clear" w:color="auto" w:fill="D9D9D9" w:themeFill="background1" w:themeFillShade="D9"/>
            <w:vAlign w:val="center"/>
          </w:tcPr>
          <w:p w:rsidR="00C04007" w:rsidRPr="00C04007" w:rsidRDefault="00C04007" w:rsidP="008379A3">
            <w:pPr>
              <w:jc w:val="center"/>
              <w:rPr>
                <w:rStyle w:val="nfase"/>
                <w:rFonts w:ascii="Garamond" w:hAnsi="Garamond" w:cstheme="minorHAnsi"/>
                <w:b/>
                <w:bCs/>
                <w:i w:val="0"/>
                <w:iCs w:val="0"/>
                <w:sz w:val="24"/>
                <w:szCs w:val="24"/>
                <w:shd w:val="clear" w:color="auto" w:fill="FFFFFF"/>
              </w:rPr>
            </w:pPr>
            <w:r w:rsidRPr="00C04007">
              <w:rPr>
                <w:rStyle w:val="nfase"/>
                <w:rFonts w:ascii="Garamond" w:hAnsi="Garamond" w:cstheme="minorHAnsi"/>
                <w:b/>
                <w:bCs/>
                <w:i w:val="0"/>
                <w:sz w:val="24"/>
                <w:szCs w:val="24"/>
                <w:highlight w:val="lightGray"/>
                <w:shd w:val="clear" w:color="auto" w:fill="FFFFFF"/>
              </w:rPr>
              <w:t>DESCRIÇÃO</w:t>
            </w:r>
          </w:p>
        </w:tc>
        <w:tc>
          <w:tcPr>
            <w:tcW w:w="1134" w:type="dxa"/>
            <w:shd w:val="clear" w:color="auto" w:fill="D9D9D9" w:themeFill="background1" w:themeFillShade="D9"/>
            <w:vAlign w:val="center"/>
          </w:tcPr>
          <w:p w:rsidR="00C04007" w:rsidRPr="00C04007" w:rsidRDefault="00C04007" w:rsidP="008379A3">
            <w:pPr>
              <w:jc w:val="center"/>
              <w:rPr>
                <w:rStyle w:val="nfase"/>
                <w:rFonts w:ascii="Garamond" w:hAnsi="Garamond" w:cstheme="minorHAnsi"/>
                <w:b/>
                <w:bCs/>
                <w:i w:val="0"/>
                <w:iCs w:val="0"/>
                <w:sz w:val="24"/>
                <w:szCs w:val="24"/>
                <w:highlight w:val="lightGray"/>
                <w:shd w:val="clear" w:color="auto" w:fill="FFFFFF"/>
              </w:rPr>
            </w:pPr>
            <w:r w:rsidRPr="00C04007">
              <w:rPr>
                <w:rStyle w:val="nfase"/>
                <w:rFonts w:ascii="Garamond" w:hAnsi="Garamond" w:cstheme="minorHAnsi"/>
                <w:b/>
                <w:bCs/>
                <w:i w:val="0"/>
                <w:sz w:val="24"/>
                <w:szCs w:val="24"/>
                <w:highlight w:val="lightGray"/>
                <w:shd w:val="clear" w:color="auto" w:fill="FFFFFF"/>
              </w:rPr>
              <w:t>QTDE</w:t>
            </w:r>
          </w:p>
        </w:tc>
      </w:tr>
      <w:tr w:rsidR="00C04007" w:rsidRPr="00055E3B" w:rsidTr="008379A3">
        <w:trPr>
          <w:jc w:val="center"/>
        </w:trPr>
        <w:tc>
          <w:tcPr>
            <w:tcW w:w="867" w:type="dxa"/>
            <w:vAlign w:val="center"/>
          </w:tcPr>
          <w:p w:rsidR="00C04007" w:rsidRPr="00C04007" w:rsidRDefault="00C04007" w:rsidP="008379A3">
            <w:pPr>
              <w:jc w:val="center"/>
              <w:rPr>
                <w:rStyle w:val="nfase"/>
                <w:rFonts w:ascii="Garamond" w:hAnsi="Garamond" w:cstheme="minorHAnsi"/>
                <w:b/>
                <w:bCs/>
                <w:i w:val="0"/>
                <w:iCs w:val="0"/>
                <w:sz w:val="24"/>
                <w:szCs w:val="24"/>
                <w:shd w:val="clear" w:color="auto" w:fill="FFFFFF"/>
              </w:rPr>
            </w:pPr>
            <w:r w:rsidRPr="00C04007">
              <w:rPr>
                <w:rStyle w:val="nfase"/>
                <w:rFonts w:ascii="Garamond" w:hAnsi="Garamond" w:cstheme="minorHAnsi"/>
                <w:b/>
                <w:bCs/>
                <w:i w:val="0"/>
                <w:sz w:val="24"/>
                <w:szCs w:val="24"/>
                <w:shd w:val="clear" w:color="auto" w:fill="FFFFFF"/>
              </w:rPr>
              <w:t>1</w:t>
            </w:r>
          </w:p>
        </w:tc>
        <w:tc>
          <w:tcPr>
            <w:tcW w:w="6641" w:type="dxa"/>
            <w:vAlign w:val="center"/>
          </w:tcPr>
          <w:p w:rsidR="00737B3C" w:rsidRPr="00737B3C" w:rsidRDefault="00737B3C" w:rsidP="00737B3C">
            <w:pPr>
              <w:spacing w:line="276" w:lineRule="auto"/>
              <w:jc w:val="both"/>
              <w:rPr>
                <w:rStyle w:val="nfase"/>
                <w:rFonts w:ascii="Garamond" w:hAnsi="Garamond" w:cstheme="minorHAnsi"/>
                <w:i w:val="0"/>
                <w:sz w:val="24"/>
                <w:szCs w:val="24"/>
              </w:rPr>
            </w:pPr>
            <w:r w:rsidRPr="00737B3C">
              <w:rPr>
                <w:rStyle w:val="nfase"/>
                <w:rFonts w:ascii="Garamond" w:hAnsi="Garamond" w:cstheme="minorHAnsi"/>
                <w:i w:val="0"/>
                <w:sz w:val="24"/>
                <w:szCs w:val="24"/>
              </w:rPr>
              <w:t xml:space="preserve">Seguro Total </w:t>
            </w:r>
          </w:p>
          <w:p w:rsidR="00C04007" w:rsidRPr="00C04007" w:rsidRDefault="00737B3C" w:rsidP="00737B3C">
            <w:pPr>
              <w:spacing w:line="276" w:lineRule="auto"/>
              <w:jc w:val="both"/>
              <w:rPr>
                <w:rStyle w:val="nfase"/>
                <w:rFonts w:ascii="Garamond" w:hAnsi="Garamond" w:cstheme="minorHAnsi"/>
                <w:i w:val="0"/>
                <w:iCs w:val="0"/>
                <w:sz w:val="24"/>
                <w:szCs w:val="24"/>
              </w:rPr>
            </w:pPr>
            <w:r w:rsidRPr="00737B3C">
              <w:rPr>
                <w:rStyle w:val="nfase"/>
                <w:rFonts w:ascii="Garamond" w:hAnsi="Garamond" w:cstheme="minorHAnsi"/>
                <w:i w:val="0"/>
                <w:sz w:val="24"/>
                <w:szCs w:val="24"/>
              </w:rPr>
              <w:t>HTO-2741  CAMIONETE S10 ANO FABRICAÇÃO / MODELO 2012/12</w:t>
            </w:r>
          </w:p>
        </w:tc>
        <w:tc>
          <w:tcPr>
            <w:tcW w:w="1134" w:type="dxa"/>
            <w:vAlign w:val="center"/>
          </w:tcPr>
          <w:p w:rsidR="00C04007" w:rsidRPr="00C04007" w:rsidRDefault="00C04007" w:rsidP="008379A3">
            <w:pPr>
              <w:jc w:val="center"/>
              <w:rPr>
                <w:rStyle w:val="nfase"/>
                <w:rFonts w:ascii="Garamond" w:hAnsi="Garamond" w:cstheme="minorHAnsi"/>
                <w:bCs/>
                <w:i w:val="0"/>
                <w:iCs w:val="0"/>
                <w:sz w:val="24"/>
                <w:szCs w:val="24"/>
                <w:shd w:val="clear" w:color="auto" w:fill="FFFFFF"/>
              </w:rPr>
            </w:pPr>
            <w:r w:rsidRPr="00C04007">
              <w:rPr>
                <w:rStyle w:val="nfase"/>
                <w:rFonts w:ascii="Garamond" w:hAnsi="Garamond" w:cstheme="minorHAnsi"/>
                <w:bCs/>
                <w:i w:val="0"/>
                <w:sz w:val="24"/>
                <w:szCs w:val="24"/>
                <w:shd w:val="clear" w:color="auto" w:fill="FFFFFF"/>
              </w:rPr>
              <w:t>1</w:t>
            </w:r>
          </w:p>
        </w:tc>
      </w:tr>
      <w:tr w:rsidR="00C04007" w:rsidRPr="00055E3B" w:rsidTr="008379A3">
        <w:trPr>
          <w:jc w:val="center"/>
        </w:trPr>
        <w:tc>
          <w:tcPr>
            <w:tcW w:w="867" w:type="dxa"/>
            <w:vAlign w:val="center"/>
          </w:tcPr>
          <w:p w:rsidR="00C04007" w:rsidRPr="00C04007" w:rsidRDefault="00C04007" w:rsidP="008379A3">
            <w:pPr>
              <w:jc w:val="center"/>
              <w:rPr>
                <w:rStyle w:val="nfase"/>
                <w:rFonts w:ascii="Garamond" w:hAnsi="Garamond" w:cstheme="minorHAnsi"/>
                <w:b/>
                <w:bCs/>
                <w:i w:val="0"/>
                <w:iCs w:val="0"/>
                <w:sz w:val="24"/>
                <w:szCs w:val="24"/>
                <w:shd w:val="clear" w:color="auto" w:fill="FFFFFF"/>
              </w:rPr>
            </w:pPr>
            <w:r w:rsidRPr="00C04007">
              <w:rPr>
                <w:rStyle w:val="nfase"/>
                <w:rFonts w:ascii="Garamond" w:hAnsi="Garamond" w:cstheme="minorHAnsi"/>
                <w:b/>
                <w:bCs/>
                <w:i w:val="0"/>
                <w:sz w:val="24"/>
                <w:szCs w:val="24"/>
                <w:shd w:val="clear" w:color="auto" w:fill="FFFFFF"/>
              </w:rPr>
              <w:t>2</w:t>
            </w:r>
          </w:p>
        </w:tc>
        <w:tc>
          <w:tcPr>
            <w:tcW w:w="6641" w:type="dxa"/>
            <w:vAlign w:val="center"/>
          </w:tcPr>
          <w:p w:rsidR="00737B3C" w:rsidRPr="00737B3C" w:rsidRDefault="00737B3C" w:rsidP="00737B3C">
            <w:pPr>
              <w:spacing w:line="276" w:lineRule="auto"/>
              <w:jc w:val="both"/>
              <w:rPr>
                <w:rStyle w:val="nfase"/>
                <w:rFonts w:ascii="Garamond" w:hAnsi="Garamond" w:cstheme="minorHAnsi"/>
                <w:i w:val="0"/>
                <w:sz w:val="24"/>
                <w:szCs w:val="24"/>
              </w:rPr>
            </w:pPr>
            <w:r w:rsidRPr="00737B3C">
              <w:rPr>
                <w:rStyle w:val="nfase"/>
                <w:rFonts w:ascii="Garamond" w:hAnsi="Garamond" w:cstheme="minorHAnsi"/>
                <w:i w:val="0"/>
                <w:sz w:val="24"/>
                <w:szCs w:val="24"/>
              </w:rPr>
              <w:t>Seguro Total</w:t>
            </w:r>
          </w:p>
          <w:p w:rsidR="00C04007" w:rsidRPr="00C04007" w:rsidRDefault="00737B3C" w:rsidP="00737B3C">
            <w:pPr>
              <w:spacing w:line="276" w:lineRule="auto"/>
              <w:jc w:val="both"/>
              <w:rPr>
                <w:rStyle w:val="nfase"/>
                <w:rFonts w:ascii="Garamond" w:hAnsi="Garamond" w:cstheme="minorHAnsi"/>
                <w:i w:val="0"/>
                <w:iCs w:val="0"/>
                <w:sz w:val="24"/>
                <w:szCs w:val="24"/>
              </w:rPr>
            </w:pPr>
            <w:r w:rsidRPr="00737B3C">
              <w:rPr>
                <w:rStyle w:val="nfase"/>
                <w:rFonts w:ascii="Garamond" w:hAnsi="Garamond" w:cstheme="minorHAnsi"/>
                <w:i w:val="0"/>
                <w:sz w:val="24"/>
                <w:szCs w:val="24"/>
              </w:rPr>
              <w:t>HTO-2742 CAMIONETE S10 ANO FABRICAÇÃO / MODELO 2012/12</w:t>
            </w:r>
          </w:p>
        </w:tc>
        <w:tc>
          <w:tcPr>
            <w:tcW w:w="1134" w:type="dxa"/>
            <w:vAlign w:val="center"/>
          </w:tcPr>
          <w:p w:rsidR="00C04007" w:rsidRPr="00C04007" w:rsidRDefault="00C04007" w:rsidP="008379A3">
            <w:pPr>
              <w:jc w:val="center"/>
              <w:rPr>
                <w:rStyle w:val="nfase"/>
                <w:rFonts w:ascii="Garamond" w:hAnsi="Garamond" w:cstheme="minorHAnsi"/>
                <w:bCs/>
                <w:i w:val="0"/>
                <w:iCs w:val="0"/>
                <w:sz w:val="24"/>
                <w:szCs w:val="24"/>
                <w:shd w:val="clear" w:color="auto" w:fill="FFFFFF"/>
              </w:rPr>
            </w:pPr>
            <w:r w:rsidRPr="00C04007">
              <w:rPr>
                <w:rStyle w:val="nfase"/>
                <w:rFonts w:ascii="Garamond" w:hAnsi="Garamond" w:cstheme="minorHAnsi"/>
                <w:bCs/>
                <w:i w:val="0"/>
                <w:sz w:val="24"/>
                <w:szCs w:val="24"/>
                <w:shd w:val="clear" w:color="auto" w:fill="FFFFFF"/>
              </w:rPr>
              <w:t>1</w:t>
            </w:r>
          </w:p>
        </w:tc>
      </w:tr>
      <w:tr w:rsidR="00C04007" w:rsidRPr="00055E3B" w:rsidTr="008379A3">
        <w:trPr>
          <w:jc w:val="center"/>
        </w:trPr>
        <w:tc>
          <w:tcPr>
            <w:tcW w:w="867" w:type="dxa"/>
            <w:vAlign w:val="center"/>
          </w:tcPr>
          <w:p w:rsidR="00C04007" w:rsidRPr="00C04007" w:rsidRDefault="00C04007" w:rsidP="008379A3">
            <w:pPr>
              <w:jc w:val="center"/>
              <w:rPr>
                <w:rStyle w:val="nfase"/>
                <w:rFonts w:ascii="Garamond" w:hAnsi="Garamond" w:cstheme="minorHAnsi"/>
                <w:b/>
                <w:bCs/>
                <w:i w:val="0"/>
                <w:iCs w:val="0"/>
                <w:sz w:val="24"/>
                <w:szCs w:val="24"/>
                <w:shd w:val="clear" w:color="auto" w:fill="FFFFFF"/>
              </w:rPr>
            </w:pPr>
            <w:r w:rsidRPr="00C04007">
              <w:rPr>
                <w:rStyle w:val="nfase"/>
                <w:rFonts w:ascii="Garamond" w:hAnsi="Garamond" w:cstheme="minorHAnsi"/>
                <w:b/>
                <w:bCs/>
                <w:i w:val="0"/>
                <w:sz w:val="24"/>
                <w:szCs w:val="24"/>
                <w:shd w:val="clear" w:color="auto" w:fill="FFFFFF"/>
              </w:rPr>
              <w:t>3</w:t>
            </w:r>
          </w:p>
        </w:tc>
        <w:tc>
          <w:tcPr>
            <w:tcW w:w="6641" w:type="dxa"/>
            <w:vAlign w:val="center"/>
          </w:tcPr>
          <w:p w:rsidR="00DD1681" w:rsidRPr="00DD1681" w:rsidRDefault="00DD1681" w:rsidP="00DD1681">
            <w:pPr>
              <w:spacing w:line="276" w:lineRule="auto"/>
              <w:jc w:val="both"/>
              <w:rPr>
                <w:rStyle w:val="nfase"/>
                <w:rFonts w:ascii="Garamond" w:hAnsi="Garamond" w:cstheme="minorHAnsi"/>
                <w:i w:val="0"/>
                <w:sz w:val="24"/>
                <w:szCs w:val="24"/>
              </w:rPr>
            </w:pPr>
            <w:r w:rsidRPr="00DD1681">
              <w:rPr>
                <w:rStyle w:val="nfase"/>
                <w:rFonts w:ascii="Garamond" w:hAnsi="Garamond" w:cstheme="minorHAnsi"/>
                <w:i w:val="0"/>
                <w:sz w:val="24"/>
                <w:szCs w:val="24"/>
              </w:rPr>
              <w:t>Seguro Total</w:t>
            </w:r>
          </w:p>
          <w:p w:rsidR="00C04007" w:rsidRPr="00C04007" w:rsidRDefault="00DD1681" w:rsidP="00DD1681">
            <w:pPr>
              <w:spacing w:line="276" w:lineRule="auto"/>
              <w:jc w:val="both"/>
              <w:rPr>
                <w:rStyle w:val="nfase"/>
                <w:rFonts w:ascii="Garamond" w:hAnsi="Garamond" w:cstheme="minorHAnsi"/>
                <w:i w:val="0"/>
                <w:iCs w:val="0"/>
                <w:sz w:val="24"/>
                <w:szCs w:val="24"/>
              </w:rPr>
            </w:pPr>
            <w:r w:rsidRPr="00DD1681">
              <w:rPr>
                <w:rStyle w:val="nfase"/>
                <w:rFonts w:ascii="Garamond" w:hAnsi="Garamond" w:cstheme="minorHAnsi"/>
                <w:i w:val="0"/>
                <w:sz w:val="24"/>
                <w:szCs w:val="24"/>
              </w:rPr>
              <w:t>NRL-9G51 UNO VIVACE ANO FABRICAÇÃO / MODELO 2014/14</w:t>
            </w:r>
          </w:p>
        </w:tc>
        <w:tc>
          <w:tcPr>
            <w:tcW w:w="1134" w:type="dxa"/>
            <w:vAlign w:val="center"/>
          </w:tcPr>
          <w:p w:rsidR="00C04007" w:rsidRPr="00C04007" w:rsidRDefault="00C04007" w:rsidP="008379A3">
            <w:pPr>
              <w:jc w:val="center"/>
              <w:rPr>
                <w:rStyle w:val="nfase"/>
                <w:rFonts w:ascii="Garamond" w:hAnsi="Garamond" w:cstheme="minorHAnsi"/>
                <w:bCs/>
                <w:i w:val="0"/>
                <w:iCs w:val="0"/>
                <w:sz w:val="24"/>
                <w:szCs w:val="24"/>
                <w:shd w:val="clear" w:color="auto" w:fill="FFFFFF"/>
              </w:rPr>
            </w:pPr>
            <w:r w:rsidRPr="00C04007">
              <w:rPr>
                <w:rStyle w:val="nfase"/>
                <w:rFonts w:ascii="Garamond" w:hAnsi="Garamond" w:cstheme="minorHAnsi"/>
                <w:bCs/>
                <w:i w:val="0"/>
                <w:sz w:val="24"/>
                <w:szCs w:val="24"/>
                <w:shd w:val="clear" w:color="auto" w:fill="FFFFFF"/>
              </w:rPr>
              <w:t>1</w:t>
            </w:r>
          </w:p>
        </w:tc>
      </w:tr>
    </w:tbl>
    <w:p w:rsidR="00B126E4" w:rsidRDefault="00B126E4" w:rsidP="002C6C43">
      <w:pPr>
        <w:ind w:firstLine="709"/>
        <w:jc w:val="both"/>
        <w:rPr>
          <w:color w:val="000000"/>
          <w:sz w:val="24"/>
          <w:szCs w:val="24"/>
          <w:lang w:eastAsia="en-US"/>
        </w:rPr>
      </w:pPr>
    </w:p>
    <w:p w:rsidR="00B126E4" w:rsidRPr="00660C08" w:rsidRDefault="00586D9C" w:rsidP="00660C08">
      <w:pPr>
        <w:pStyle w:val="PargrafodaLista"/>
        <w:numPr>
          <w:ilvl w:val="1"/>
          <w:numId w:val="9"/>
        </w:numPr>
        <w:ind w:left="0" w:firstLine="709"/>
        <w:contextualSpacing w:val="0"/>
        <w:jc w:val="both"/>
        <w:rPr>
          <w:color w:val="000000"/>
          <w:sz w:val="24"/>
          <w:szCs w:val="24"/>
          <w:lang w:eastAsia="en-US"/>
        </w:rPr>
      </w:pPr>
      <w:r w:rsidRPr="00660C08">
        <w:rPr>
          <w:sz w:val="24"/>
          <w:szCs w:val="24"/>
        </w:rPr>
        <w:t>O critério de julgamento adotado será o menor preço</w:t>
      </w:r>
      <w:r w:rsidR="00115FDD">
        <w:rPr>
          <w:sz w:val="24"/>
          <w:szCs w:val="24"/>
        </w:rPr>
        <w:t xml:space="preserve"> global</w:t>
      </w:r>
      <w:r w:rsidRPr="00660C08">
        <w:rPr>
          <w:sz w:val="24"/>
          <w:szCs w:val="24"/>
        </w:rPr>
        <w:t>, observadas as exigências apresentadas n</w:t>
      </w:r>
      <w:r w:rsidR="00C344BA">
        <w:rPr>
          <w:sz w:val="24"/>
          <w:szCs w:val="24"/>
        </w:rPr>
        <w:t>este termo.</w:t>
      </w:r>
    </w:p>
    <w:p w:rsidR="002C6C43" w:rsidRPr="00660C08" w:rsidRDefault="002C6C43" w:rsidP="00660C08">
      <w:pPr>
        <w:pStyle w:val="PargrafodaLista"/>
        <w:ind w:left="709" w:firstLine="709"/>
        <w:contextualSpacing w:val="0"/>
        <w:jc w:val="both"/>
        <w:rPr>
          <w:color w:val="000000"/>
          <w:sz w:val="24"/>
          <w:szCs w:val="24"/>
          <w:lang w:eastAsia="en-US"/>
        </w:rPr>
      </w:pPr>
    </w:p>
    <w:p w:rsidR="002C6C43" w:rsidRPr="00660C08" w:rsidRDefault="0069340E" w:rsidP="00660C08">
      <w:pPr>
        <w:pStyle w:val="PargrafodaLista"/>
        <w:numPr>
          <w:ilvl w:val="1"/>
          <w:numId w:val="9"/>
        </w:numPr>
        <w:ind w:left="0" w:firstLine="709"/>
        <w:contextualSpacing w:val="0"/>
        <w:jc w:val="both"/>
        <w:rPr>
          <w:color w:val="000000"/>
          <w:sz w:val="24"/>
          <w:szCs w:val="24"/>
          <w:lang w:eastAsia="en-US"/>
        </w:rPr>
      </w:pPr>
      <w:r>
        <w:rPr>
          <w:color w:val="000000"/>
          <w:sz w:val="24"/>
          <w:szCs w:val="24"/>
          <w:lang w:eastAsia="en-US"/>
        </w:rPr>
        <w:t>O</w:t>
      </w:r>
      <w:r w:rsidR="002C6C43" w:rsidRPr="00660C08">
        <w:rPr>
          <w:color w:val="000000"/>
          <w:sz w:val="24"/>
          <w:szCs w:val="24"/>
          <w:lang w:eastAsia="en-US"/>
        </w:rPr>
        <w:t xml:space="preserve"> prazo de vigência para a presente contratação, </w:t>
      </w:r>
      <w:r>
        <w:rPr>
          <w:color w:val="000000"/>
          <w:sz w:val="24"/>
          <w:szCs w:val="24"/>
          <w:lang w:eastAsia="en-US"/>
        </w:rPr>
        <w:t>é de 12 (doze) meses, com a possibilidade de prorrogação, nos termos</w:t>
      </w:r>
      <w:r w:rsidR="002C6C43" w:rsidRPr="00660C08">
        <w:rPr>
          <w:color w:val="000000"/>
          <w:sz w:val="24"/>
          <w:szCs w:val="24"/>
          <w:lang w:eastAsia="en-US"/>
        </w:rPr>
        <w:t xml:space="preserve"> Lei nº 14.133/2021</w:t>
      </w:r>
      <w:r w:rsidR="006E7973">
        <w:rPr>
          <w:color w:val="000000"/>
          <w:sz w:val="24"/>
          <w:szCs w:val="24"/>
          <w:lang w:eastAsia="en-US"/>
        </w:rPr>
        <w:t>, pois trata-se de natureza continuada</w:t>
      </w:r>
      <w:r w:rsidR="002C6C43" w:rsidRPr="00660C08">
        <w:rPr>
          <w:color w:val="000000"/>
          <w:sz w:val="24"/>
          <w:szCs w:val="24"/>
          <w:lang w:eastAsia="en-US"/>
        </w:rPr>
        <w:t>.</w:t>
      </w:r>
    </w:p>
    <w:p w:rsidR="002C6C43" w:rsidRPr="00660C08" w:rsidRDefault="002C6C43" w:rsidP="00660C08">
      <w:pPr>
        <w:ind w:firstLine="709"/>
        <w:jc w:val="both"/>
        <w:rPr>
          <w:color w:val="000000"/>
          <w:sz w:val="24"/>
          <w:szCs w:val="24"/>
          <w:lang w:eastAsia="en-US"/>
        </w:rPr>
      </w:pPr>
    </w:p>
    <w:p w:rsidR="002C6C43" w:rsidRDefault="002C6C43" w:rsidP="00660C08">
      <w:pPr>
        <w:pStyle w:val="PargrafodaLista"/>
        <w:numPr>
          <w:ilvl w:val="1"/>
          <w:numId w:val="9"/>
        </w:numPr>
        <w:ind w:left="0" w:firstLine="709"/>
        <w:contextualSpacing w:val="0"/>
        <w:jc w:val="both"/>
        <w:rPr>
          <w:color w:val="000000"/>
          <w:sz w:val="24"/>
          <w:szCs w:val="24"/>
          <w:lang w:eastAsia="en-US"/>
        </w:rPr>
      </w:pPr>
      <w:r w:rsidRPr="00660C08">
        <w:rPr>
          <w:color w:val="000000"/>
          <w:sz w:val="24"/>
          <w:szCs w:val="24"/>
          <w:lang w:eastAsia="en-US"/>
        </w:rPr>
        <w:t xml:space="preserve">O prazo para execução do serviço é </w:t>
      </w:r>
      <w:r w:rsidR="0069340E">
        <w:rPr>
          <w:color w:val="000000"/>
          <w:sz w:val="24"/>
          <w:szCs w:val="24"/>
          <w:lang w:eastAsia="en-US"/>
        </w:rPr>
        <w:t>d</w:t>
      </w:r>
      <w:r w:rsidR="006E7973">
        <w:rPr>
          <w:color w:val="000000"/>
          <w:sz w:val="24"/>
          <w:szCs w:val="24"/>
          <w:lang w:eastAsia="en-US"/>
        </w:rPr>
        <w:t>e imediato a contar da</w:t>
      </w:r>
      <w:r w:rsidR="0069340E">
        <w:rPr>
          <w:color w:val="000000"/>
          <w:sz w:val="24"/>
          <w:szCs w:val="24"/>
          <w:lang w:eastAsia="en-US"/>
        </w:rPr>
        <w:t xml:space="preserve"> assinatura do contrato.</w:t>
      </w:r>
    </w:p>
    <w:p w:rsidR="0069340E" w:rsidRPr="0069340E" w:rsidRDefault="0069340E" w:rsidP="0069340E">
      <w:pPr>
        <w:pStyle w:val="PargrafodaLista"/>
        <w:rPr>
          <w:color w:val="000000"/>
          <w:sz w:val="24"/>
          <w:szCs w:val="24"/>
          <w:lang w:eastAsia="en-US"/>
        </w:rPr>
      </w:pPr>
    </w:p>
    <w:p w:rsidR="0069340E" w:rsidRDefault="0069340E" w:rsidP="00660C08">
      <w:pPr>
        <w:pStyle w:val="PargrafodaLista"/>
        <w:numPr>
          <w:ilvl w:val="1"/>
          <w:numId w:val="9"/>
        </w:numPr>
        <w:ind w:left="0" w:firstLine="709"/>
        <w:contextualSpacing w:val="0"/>
        <w:jc w:val="both"/>
        <w:rPr>
          <w:color w:val="000000"/>
          <w:sz w:val="24"/>
          <w:szCs w:val="24"/>
          <w:lang w:eastAsia="en-US"/>
        </w:rPr>
      </w:pPr>
      <w:r w:rsidRPr="0069340E">
        <w:rPr>
          <w:color w:val="000000"/>
          <w:sz w:val="24"/>
          <w:szCs w:val="24"/>
          <w:lang w:eastAsia="en-US"/>
        </w:rPr>
        <w:t>Os veículos estão carac</w:t>
      </w:r>
      <w:r>
        <w:rPr>
          <w:color w:val="000000"/>
          <w:sz w:val="24"/>
          <w:szCs w:val="24"/>
          <w:lang w:eastAsia="en-US"/>
        </w:rPr>
        <w:t>terizados nos termos da tabela acima</w:t>
      </w:r>
      <w:r w:rsidRPr="0069340E">
        <w:rPr>
          <w:color w:val="000000"/>
          <w:sz w:val="24"/>
          <w:szCs w:val="24"/>
          <w:lang w:eastAsia="en-US"/>
        </w:rPr>
        <w:t>, e o serviço a ser contratado deve seguir as condições e exigências estabelecidas neste instrumento</w:t>
      </w:r>
      <w:r w:rsidR="003E6D90">
        <w:rPr>
          <w:color w:val="000000"/>
          <w:sz w:val="24"/>
          <w:szCs w:val="24"/>
          <w:lang w:eastAsia="en-US"/>
        </w:rPr>
        <w:t xml:space="preserve"> e seus anexos</w:t>
      </w:r>
      <w:r w:rsidRPr="0069340E">
        <w:rPr>
          <w:color w:val="000000"/>
          <w:sz w:val="24"/>
          <w:szCs w:val="24"/>
          <w:lang w:eastAsia="en-US"/>
        </w:rPr>
        <w:t>.</w:t>
      </w:r>
    </w:p>
    <w:p w:rsidR="006E7973" w:rsidRPr="003E6D90" w:rsidRDefault="0069340E" w:rsidP="006E7973">
      <w:pPr>
        <w:pStyle w:val="PargrafodaLista"/>
        <w:numPr>
          <w:ilvl w:val="1"/>
          <w:numId w:val="9"/>
        </w:numPr>
        <w:ind w:left="0" w:firstLine="709"/>
        <w:contextualSpacing w:val="0"/>
        <w:jc w:val="both"/>
        <w:rPr>
          <w:color w:val="000000"/>
          <w:sz w:val="24"/>
          <w:szCs w:val="24"/>
          <w:lang w:eastAsia="en-US"/>
        </w:rPr>
      </w:pPr>
      <w:r w:rsidRPr="003E6D90">
        <w:rPr>
          <w:color w:val="000000"/>
          <w:sz w:val="24"/>
          <w:szCs w:val="24"/>
          <w:lang w:eastAsia="en-US"/>
        </w:rPr>
        <w:t xml:space="preserve">Trata-se de contratação de serviço comum, </w:t>
      </w:r>
      <w:r w:rsidR="003E6D90" w:rsidRPr="003E6D90">
        <w:rPr>
          <w:sz w:val="24"/>
          <w:szCs w:val="24"/>
        </w:rPr>
        <w:t xml:space="preserve">conforme justificativa constante do Estudo Técnico </w:t>
      </w:r>
      <w:proofErr w:type="gramStart"/>
      <w:r w:rsidR="003E6D90" w:rsidRPr="003E6D90">
        <w:rPr>
          <w:sz w:val="24"/>
          <w:szCs w:val="24"/>
        </w:rPr>
        <w:t>Preliminar.</w:t>
      </w:r>
      <w:r w:rsidRPr="003E6D90">
        <w:rPr>
          <w:color w:val="000000"/>
          <w:sz w:val="24"/>
          <w:szCs w:val="24"/>
          <w:lang w:eastAsia="en-US"/>
        </w:rPr>
        <w:t>.</w:t>
      </w:r>
      <w:proofErr w:type="gramEnd"/>
    </w:p>
    <w:p w:rsidR="0069340E" w:rsidRDefault="0069340E" w:rsidP="00B126E4">
      <w:pPr>
        <w:jc w:val="both"/>
        <w:rPr>
          <w:b/>
          <w:color w:val="000000"/>
          <w:sz w:val="24"/>
          <w:szCs w:val="24"/>
          <w:lang w:eastAsia="en-US"/>
        </w:rPr>
      </w:pPr>
    </w:p>
    <w:p w:rsidR="00704EF0" w:rsidRDefault="00704EF0" w:rsidP="00B126E4">
      <w:pPr>
        <w:jc w:val="both"/>
        <w:rPr>
          <w:b/>
          <w:color w:val="000000"/>
          <w:sz w:val="24"/>
          <w:szCs w:val="24"/>
          <w:lang w:eastAsia="en-US"/>
        </w:rPr>
      </w:pPr>
    </w:p>
    <w:p w:rsidR="002C5D85" w:rsidRPr="00660C08" w:rsidRDefault="00CB1BDC" w:rsidP="002C6C43">
      <w:pPr>
        <w:pStyle w:val="PargrafodaLista"/>
        <w:numPr>
          <w:ilvl w:val="0"/>
          <w:numId w:val="9"/>
        </w:numPr>
        <w:jc w:val="both"/>
        <w:rPr>
          <w:b/>
          <w:color w:val="000000"/>
          <w:sz w:val="24"/>
          <w:szCs w:val="24"/>
          <w:lang w:eastAsia="en-US"/>
        </w:rPr>
      </w:pPr>
      <w:r w:rsidRPr="00660C08">
        <w:rPr>
          <w:b/>
          <w:color w:val="000000"/>
          <w:sz w:val="24"/>
          <w:szCs w:val="24"/>
          <w:lang w:eastAsia="en-US"/>
        </w:rPr>
        <w:t xml:space="preserve">DA </w:t>
      </w:r>
      <w:r w:rsidR="002C6C43" w:rsidRPr="00660C08">
        <w:rPr>
          <w:b/>
          <w:color w:val="000000"/>
          <w:sz w:val="24"/>
          <w:szCs w:val="24"/>
          <w:lang w:eastAsia="en-US"/>
        </w:rPr>
        <w:t>JUSTIFICATIVA E DESCRIÇÃO DA NECESSIDADE</w:t>
      </w:r>
    </w:p>
    <w:p w:rsidR="002C5D85" w:rsidRPr="00660C08" w:rsidRDefault="002C5D85" w:rsidP="00200AD6">
      <w:pPr>
        <w:jc w:val="both"/>
        <w:rPr>
          <w:b/>
          <w:color w:val="000000"/>
          <w:sz w:val="24"/>
          <w:szCs w:val="24"/>
          <w:lang w:eastAsia="en-US"/>
        </w:rPr>
      </w:pPr>
    </w:p>
    <w:p w:rsidR="0069340E" w:rsidRDefault="0069340E" w:rsidP="008379A3">
      <w:pPr>
        <w:pStyle w:val="PargrafodaLista"/>
        <w:numPr>
          <w:ilvl w:val="1"/>
          <w:numId w:val="9"/>
        </w:numPr>
        <w:ind w:left="0" w:firstLine="709"/>
        <w:jc w:val="both"/>
        <w:rPr>
          <w:color w:val="000000"/>
          <w:sz w:val="24"/>
          <w:szCs w:val="24"/>
          <w:lang w:eastAsia="en-US"/>
        </w:rPr>
      </w:pPr>
      <w:r w:rsidRPr="0069340E">
        <w:rPr>
          <w:color w:val="000000"/>
          <w:sz w:val="24"/>
          <w:szCs w:val="24"/>
          <w:lang w:eastAsia="en-US"/>
        </w:rPr>
        <w:t xml:space="preserve">O contrato de seguro de veículos tem como finalidade proteger o patrimônio do segurado, à medida em que oferece reposição do veículo mediante indenização pelo valor de mercado do bem, nos casos de furto, roubo ou acidentes que causem perda total do veículo </w:t>
      </w:r>
      <w:r w:rsidRPr="0069340E">
        <w:rPr>
          <w:color w:val="000000"/>
          <w:sz w:val="24"/>
          <w:szCs w:val="24"/>
          <w:lang w:eastAsia="en-US"/>
        </w:rPr>
        <w:lastRenderedPageBreak/>
        <w:t>segurado, e nos casos de reparação dos danos causados em decorrência de colisões ou outros sinistros recuperáveis</w:t>
      </w:r>
      <w:r w:rsidR="00B4273B" w:rsidRPr="0069340E">
        <w:rPr>
          <w:color w:val="000000"/>
          <w:sz w:val="24"/>
          <w:szCs w:val="24"/>
          <w:lang w:eastAsia="en-US"/>
        </w:rPr>
        <w:t>.</w:t>
      </w:r>
    </w:p>
    <w:p w:rsidR="0069340E" w:rsidRDefault="0069340E" w:rsidP="0069340E">
      <w:pPr>
        <w:pStyle w:val="PargrafodaLista"/>
        <w:ind w:left="709"/>
        <w:jc w:val="both"/>
        <w:rPr>
          <w:color w:val="000000"/>
          <w:sz w:val="24"/>
          <w:szCs w:val="24"/>
          <w:lang w:eastAsia="en-US"/>
        </w:rPr>
      </w:pPr>
    </w:p>
    <w:p w:rsidR="0069340E" w:rsidRPr="0069340E" w:rsidRDefault="0069340E" w:rsidP="008379A3">
      <w:pPr>
        <w:pStyle w:val="PargrafodaLista"/>
        <w:numPr>
          <w:ilvl w:val="1"/>
          <w:numId w:val="9"/>
        </w:numPr>
        <w:ind w:left="0" w:firstLine="709"/>
        <w:jc w:val="both"/>
        <w:rPr>
          <w:color w:val="000000"/>
          <w:sz w:val="24"/>
          <w:szCs w:val="24"/>
          <w:lang w:eastAsia="en-US"/>
        </w:rPr>
      </w:pPr>
      <w:r w:rsidRPr="0069340E">
        <w:rPr>
          <w:color w:val="000000"/>
          <w:sz w:val="24"/>
          <w:szCs w:val="24"/>
          <w:lang w:eastAsia="en-US"/>
        </w:rPr>
        <w:t>A necessidade da Autarquia é garantir cobertura aos veículos da AEM/MS, em caso de eventuais sinistros que possam ocorrer durante o uso continuado dos veículos pertencentes à frota desta autarquia, considerando os quilômetros percorridos em viagens, bem como a prestação de apoio nas operações de fiscalização. Os veículos necessitam de cobertura contra danos materiais resultantes de sinistros de roubo</w:t>
      </w:r>
      <w:r w:rsidR="00C33E47">
        <w:rPr>
          <w:color w:val="000000"/>
          <w:sz w:val="24"/>
          <w:szCs w:val="24"/>
          <w:lang w:eastAsia="en-US"/>
        </w:rPr>
        <w:t>, f</w:t>
      </w:r>
      <w:r w:rsidRPr="0069340E">
        <w:rPr>
          <w:color w:val="000000"/>
          <w:sz w:val="24"/>
          <w:szCs w:val="24"/>
          <w:lang w:eastAsia="en-US"/>
        </w:rPr>
        <w:t>urto, colisão, incêndio, danos causados pela natureza</w:t>
      </w:r>
      <w:r w:rsidR="00C33E47">
        <w:rPr>
          <w:color w:val="000000"/>
          <w:sz w:val="24"/>
          <w:szCs w:val="24"/>
          <w:lang w:eastAsia="en-US"/>
        </w:rPr>
        <w:t xml:space="preserve"> e outros, como também</w:t>
      </w:r>
      <w:r w:rsidRPr="0069340E">
        <w:rPr>
          <w:color w:val="000000"/>
          <w:sz w:val="24"/>
          <w:szCs w:val="24"/>
          <w:lang w:eastAsia="en-US"/>
        </w:rPr>
        <w:t xml:space="preserve"> assistência 24 (vinte e quatro) horas </w:t>
      </w:r>
      <w:r w:rsidR="00C33E47">
        <w:rPr>
          <w:color w:val="000000"/>
          <w:sz w:val="24"/>
          <w:szCs w:val="24"/>
          <w:lang w:eastAsia="en-US"/>
        </w:rPr>
        <w:t>d</w:t>
      </w:r>
      <w:r w:rsidRPr="0069340E">
        <w:rPr>
          <w:color w:val="000000"/>
          <w:sz w:val="24"/>
          <w:szCs w:val="24"/>
          <w:lang w:eastAsia="en-US"/>
        </w:rPr>
        <w:t>e abrangência nacional.</w:t>
      </w:r>
    </w:p>
    <w:p w:rsidR="0069340E" w:rsidRPr="0069340E" w:rsidRDefault="0069340E" w:rsidP="0069340E">
      <w:pPr>
        <w:pStyle w:val="PargrafodaLista"/>
        <w:rPr>
          <w:color w:val="000000"/>
          <w:sz w:val="24"/>
          <w:szCs w:val="24"/>
          <w:lang w:eastAsia="en-US"/>
        </w:rPr>
      </w:pPr>
    </w:p>
    <w:p w:rsidR="0069340E" w:rsidRPr="0069340E" w:rsidRDefault="0069340E" w:rsidP="008379A3">
      <w:pPr>
        <w:pStyle w:val="PargrafodaLista"/>
        <w:numPr>
          <w:ilvl w:val="1"/>
          <w:numId w:val="9"/>
        </w:numPr>
        <w:ind w:left="0" w:firstLine="709"/>
        <w:jc w:val="both"/>
        <w:rPr>
          <w:color w:val="000000"/>
          <w:sz w:val="24"/>
          <w:szCs w:val="24"/>
          <w:lang w:eastAsia="en-US"/>
        </w:rPr>
      </w:pPr>
      <w:r w:rsidRPr="0069340E">
        <w:rPr>
          <w:color w:val="000000"/>
          <w:sz w:val="24"/>
          <w:szCs w:val="24"/>
          <w:lang w:eastAsia="en-US"/>
        </w:rPr>
        <w:t>Frisa-se que a contratação do seguro automotivo visa atender às necessidades desta agência, quanto a proteção e manutenção das condições ideais de operação dos veículos pertencentes à frota oficial, indispensáveis para o transporte de servidores, bem como para desenvolvimento das várias atividades da área administrativa e finalística da Autarquia. Soma-se ainda a necessidade de assegurar cobertura a eventuais danos pessoais dos condutores e passageiros dos veículos.</w:t>
      </w:r>
    </w:p>
    <w:p w:rsidR="0069340E" w:rsidRPr="0069340E" w:rsidRDefault="0069340E" w:rsidP="0069340E">
      <w:pPr>
        <w:pStyle w:val="PargrafodaLista"/>
        <w:rPr>
          <w:color w:val="000000"/>
          <w:sz w:val="24"/>
          <w:szCs w:val="24"/>
          <w:lang w:eastAsia="en-US"/>
        </w:rPr>
      </w:pPr>
    </w:p>
    <w:p w:rsidR="0069340E" w:rsidRPr="0069340E" w:rsidRDefault="0069340E" w:rsidP="008379A3">
      <w:pPr>
        <w:pStyle w:val="PargrafodaLista"/>
        <w:numPr>
          <w:ilvl w:val="1"/>
          <w:numId w:val="9"/>
        </w:numPr>
        <w:ind w:left="0" w:firstLine="709"/>
        <w:jc w:val="both"/>
        <w:rPr>
          <w:color w:val="000000"/>
          <w:sz w:val="24"/>
          <w:szCs w:val="24"/>
          <w:lang w:eastAsia="en-US"/>
        </w:rPr>
      </w:pPr>
      <w:r w:rsidRPr="0069340E">
        <w:rPr>
          <w:color w:val="000000"/>
          <w:sz w:val="24"/>
          <w:szCs w:val="24"/>
          <w:lang w:eastAsia="en-US"/>
        </w:rPr>
        <w:t>Destaca-se que os veículos em sua maioria são utilizados nos serviços de fiscalização e outras atividades operacionais</w:t>
      </w:r>
      <w:r w:rsidR="00D15273">
        <w:rPr>
          <w:color w:val="000000"/>
          <w:sz w:val="24"/>
          <w:szCs w:val="24"/>
          <w:lang w:eastAsia="en-US"/>
        </w:rPr>
        <w:t xml:space="preserve"> </w:t>
      </w:r>
      <w:proofErr w:type="spellStart"/>
      <w:r w:rsidR="00D15273">
        <w:rPr>
          <w:color w:val="000000"/>
          <w:sz w:val="24"/>
          <w:szCs w:val="24"/>
          <w:lang w:eastAsia="en-US"/>
        </w:rPr>
        <w:t>adminsitrativas</w:t>
      </w:r>
      <w:proofErr w:type="spellEnd"/>
      <w:r w:rsidRPr="0069340E">
        <w:rPr>
          <w:color w:val="000000"/>
          <w:sz w:val="24"/>
          <w:szCs w:val="24"/>
          <w:lang w:eastAsia="en-US"/>
        </w:rPr>
        <w:t>, percorrendo rodovias pavimentadas e não-pavimentadas, estando dessa forma, sujeitos a sinistros que justificam a presente contratação.</w:t>
      </w:r>
    </w:p>
    <w:p w:rsidR="0069340E" w:rsidRPr="0069340E" w:rsidRDefault="0069340E" w:rsidP="0069340E">
      <w:pPr>
        <w:pStyle w:val="PargrafodaLista"/>
        <w:rPr>
          <w:color w:val="000000"/>
          <w:sz w:val="24"/>
          <w:szCs w:val="24"/>
          <w:lang w:eastAsia="en-US"/>
        </w:rPr>
      </w:pPr>
    </w:p>
    <w:p w:rsidR="00B4273B" w:rsidRPr="0069340E" w:rsidRDefault="00B4273B" w:rsidP="008379A3">
      <w:pPr>
        <w:pStyle w:val="PargrafodaLista"/>
        <w:numPr>
          <w:ilvl w:val="1"/>
          <w:numId w:val="9"/>
        </w:numPr>
        <w:ind w:left="0" w:firstLine="709"/>
        <w:jc w:val="both"/>
        <w:rPr>
          <w:color w:val="000000"/>
          <w:sz w:val="24"/>
          <w:szCs w:val="24"/>
          <w:lang w:eastAsia="en-US"/>
        </w:rPr>
      </w:pPr>
      <w:r w:rsidRPr="0069340E">
        <w:rPr>
          <w:color w:val="000000"/>
          <w:sz w:val="24"/>
          <w:szCs w:val="24"/>
          <w:lang w:eastAsia="en-US"/>
        </w:rPr>
        <w:t>Deste modo, a referida contratação visa garantir a qualidade e o boa prestação de serviço público, assegurando a integridade do papel exercido pela AEM/MS</w:t>
      </w:r>
      <w:r w:rsidR="0069340E">
        <w:rPr>
          <w:color w:val="000000"/>
          <w:sz w:val="24"/>
          <w:szCs w:val="24"/>
          <w:lang w:eastAsia="en-US"/>
        </w:rPr>
        <w:t>, e a segurança de seus servidores e colaboradores</w:t>
      </w:r>
      <w:r w:rsidRPr="0069340E">
        <w:rPr>
          <w:color w:val="000000"/>
          <w:sz w:val="24"/>
          <w:szCs w:val="24"/>
          <w:lang w:eastAsia="en-US"/>
        </w:rPr>
        <w:t>.</w:t>
      </w:r>
    </w:p>
    <w:p w:rsidR="002C6C43" w:rsidRDefault="002C6C43" w:rsidP="00200AD6">
      <w:pPr>
        <w:jc w:val="both"/>
        <w:rPr>
          <w:rFonts w:eastAsiaTheme="minorHAnsi"/>
          <w:sz w:val="24"/>
          <w:szCs w:val="24"/>
          <w:lang w:eastAsia="en-US"/>
        </w:rPr>
      </w:pPr>
    </w:p>
    <w:p w:rsidR="00704EF0" w:rsidRDefault="00704EF0" w:rsidP="00200AD6">
      <w:pPr>
        <w:jc w:val="both"/>
        <w:rPr>
          <w:rFonts w:eastAsiaTheme="minorHAnsi"/>
          <w:sz w:val="24"/>
          <w:szCs w:val="24"/>
          <w:lang w:eastAsia="en-US"/>
        </w:rPr>
      </w:pPr>
    </w:p>
    <w:p w:rsidR="00200AD6" w:rsidRPr="00660C08" w:rsidRDefault="00055AE6" w:rsidP="004B4F0E">
      <w:pPr>
        <w:numPr>
          <w:ilvl w:val="0"/>
          <w:numId w:val="9"/>
        </w:numPr>
        <w:jc w:val="both"/>
        <w:rPr>
          <w:b/>
          <w:color w:val="000000"/>
          <w:sz w:val="24"/>
          <w:szCs w:val="24"/>
          <w:lang w:eastAsia="en-US"/>
        </w:rPr>
      </w:pPr>
      <w:r w:rsidRPr="00660C08">
        <w:rPr>
          <w:b/>
          <w:color w:val="000000"/>
          <w:sz w:val="24"/>
          <w:szCs w:val="24"/>
          <w:lang w:eastAsia="en-US"/>
        </w:rPr>
        <w:t xml:space="preserve">DA </w:t>
      </w:r>
      <w:r w:rsidR="002C6C43" w:rsidRPr="00660C08">
        <w:rPr>
          <w:b/>
          <w:color w:val="000000"/>
          <w:sz w:val="24"/>
          <w:szCs w:val="24"/>
          <w:lang w:eastAsia="en-US"/>
        </w:rPr>
        <w:t>DESCRIÇÃO DA SOLUÇÃO</w:t>
      </w:r>
    </w:p>
    <w:p w:rsidR="00200AD6" w:rsidRPr="00660C08" w:rsidRDefault="00200AD6" w:rsidP="00200AD6">
      <w:pPr>
        <w:jc w:val="both"/>
        <w:rPr>
          <w:color w:val="000000"/>
          <w:sz w:val="24"/>
          <w:szCs w:val="24"/>
          <w:lang w:eastAsia="en-US"/>
        </w:rPr>
      </w:pPr>
    </w:p>
    <w:p w:rsidR="004B4F0E" w:rsidRDefault="004B4F0E" w:rsidP="00660C08">
      <w:pPr>
        <w:pStyle w:val="PargrafodaLista"/>
        <w:numPr>
          <w:ilvl w:val="1"/>
          <w:numId w:val="9"/>
        </w:numPr>
        <w:spacing w:before="120" w:after="120"/>
        <w:ind w:left="0" w:firstLine="709"/>
        <w:contextualSpacing w:val="0"/>
        <w:jc w:val="both"/>
        <w:rPr>
          <w:color w:val="000000"/>
          <w:sz w:val="24"/>
          <w:szCs w:val="24"/>
          <w:lang w:eastAsia="en-US"/>
        </w:rPr>
      </w:pPr>
      <w:r w:rsidRPr="00660C08">
        <w:rPr>
          <w:color w:val="000000"/>
          <w:sz w:val="24"/>
          <w:szCs w:val="24"/>
          <w:lang w:eastAsia="en-US"/>
        </w:rPr>
        <w:t xml:space="preserve">A </w:t>
      </w:r>
      <w:r w:rsidR="0069340E" w:rsidRPr="0069340E">
        <w:rPr>
          <w:color w:val="000000"/>
          <w:sz w:val="24"/>
          <w:szCs w:val="24"/>
          <w:lang w:eastAsia="en-US"/>
        </w:rPr>
        <w:t>descrição da solução como um todo, encontra-se pormenorizada em tópico específico dos Estudos Técnicos Preliminares, apê</w:t>
      </w:r>
      <w:r w:rsidR="0069340E">
        <w:rPr>
          <w:color w:val="000000"/>
          <w:sz w:val="24"/>
          <w:szCs w:val="24"/>
          <w:lang w:eastAsia="en-US"/>
        </w:rPr>
        <w:t>ndice deste Termo de Referência</w:t>
      </w:r>
      <w:r w:rsidRPr="00660C08">
        <w:rPr>
          <w:color w:val="000000"/>
          <w:sz w:val="24"/>
          <w:szCs w:val="24"/>
          <w:lang w:eastAsia="en-US"/>
        </w:rPr>
        <w:t xml:space="preserve">. </w:t>
      </w:r>
    </w:p>
    <w:p w:rsidR="002B329E" w:rsidRDefault="002B329E" w:rsidP="002B329E">
      <w:pPr>
        <w:pStyle w:val="PargrafodaLista"/>
        <w:spacing w:before="120" w:after="120"/>
        <w:ind w:left="709"/>
        <w:contextualSpacing w:val="0"/>
        <w:jc w:val="both"/>
        <w:rPr>
          <w:color w:val="000000"/>
          <w:sz w:val="24"/>
          <w:szCs w:val="24"/>
          <w:lang w:eastAsia="en-US"/>
        </w:rPr>
      </w:pPr>
    </w:p>
    <w:p w:rsidR="00704EF0" w:rsidRDefault="00704EF0" w:rsidP="002B329E">
      <w:pPr>
        <w:pStyle w:val="PargrafodaLista"/>
        <w:spacing w:before="120" w:after="120"/>
        <w:ind w:left="709"/>
        <w:contextualSpacing w:val="0"/>
        <w:jc w:val="both"/>
        <w:rPr>
          <w:color w:val="000000"/>
          <w:sz w:val="24"/>
          <w:szCs w:val="24"/>
          <w:lang w:eastAsia="en-US"/>
        </w:rPr>
      </w:pPr>
    </w:p>
    <w:p w:rsidR="002B329E" w:rsidRPr="002B329E" w:rsidRDefault="002B329E" w:rsidP="002B329E">
      <w:pPr>
        <w:pStyle w:val="PargrafodaLista"/>
        <w:numPr>
          <w:ilvl w:val="0"/>
          <w:numId w:val="9"/>
        </w:numPr>
        <w:spacing w:before="120" w:after="120"/>
        <w:jc w:val="both"/>
        <w:rPr>
          <w:b/>
          <w:color w:val="000000"/>
          <w:sz w:val="24"/>
          <w:szCs w:val="24"/>
          <w:lang w:eastAsia="en-US"/>
        </w:rPr>
      </w:pPr>
      <w:r w:rsidRPr="002B329E">
        <w:rPr>
          <w:b/>
          <w:color w:val="000000"/>
          <w:sz w:val="24"/>
          <w:szCs w:val="24"/>
          <w:lang w:eastAsia="en-US"/>
        </w:rPr>
        <w:t>REQUISITOS DA CONTRATAÇÃO</w:t>
      </w:r>
    </w:p>
    <w:p w:rsidR="002B329E" w:rsidRPr="002B329E" w:rsidRDefault="002B329E" w:rsidP="002B329E">
      <w:pPr>
        <w:pStyle w:val="PargrafodaLista"/>
        <w:spacing w:before="120" w:after="120"/>
        <w:ind w:left="705"/>
        <w:jc w:val="both"/>
        <w:rPr>
          <w:color w:val="000000"/>
          <w:sz w:val="24"/>
          <w:szCs w:val="24"/>
          <w:lang w:eastAsia="en-US"/>
        </w:rPr>
      </w:pPr>
    </w:p>
    <w:p w:rsidR="002A7603" w:rsidRDefault="002A7603" w:rsidP="00704EF0">
      <w:pPr>
        <w:pStyle w:val="PargrafodaLista"/>
        <w:numPr>
          <w:ilvl w:val="1"/>
          <w:numId w:val="9"/>
        </w:numPr>
        <w:spacing w:before="120" w:after="120"/>
        <w:contextualSpacing w:val="0"/>
        <w:jc w:val="both"/>
        <w:rPr>
          <w:b/>
          <w:color w:val="000000"/>
          <w:sz w:val="24"/>
          <w:szCs w:val="24"/>
          <w:lang w:eastAsia="en-US"/>
        </w:rPr>
      </w:pPr>
      <w:r w:rsidRPr="002A7603">
        <w:rPr>
          <w:b/>
          <w:color w:val="000000"/>
          <w:sz w:val="24"/>
          <w:szCs w:val="24"/>
          <w:lang w:eastAsia="en-US"/>
        </w:rPr>
        <w:t>Da Apólice</w:t>
      </w:r>
    </w:p>
    <w:p w:rsidR="002A7603" w:rsidRPr="00704EF0" w:rsidRDefault="002A7603" w:rsidP="00704EF0">
      <w:pPr>
        <w:pStyle w:val="PargrafodaLista"/>
        <w:numPr>
          <w:ilvl w:val="2"/>
          <w:numId w:val="9"/>
        </w:numPr>
        <w:spacing w:before="120" w:after="120"/>
        <w:jc w:val="both"/>
        <w:rPr>
          <w:color w:val="000000"/>
          <w:sz w:val="24"/>
          <w:szCs w:val="24"/>
          <w:lang w:eastAsia="en-US"/>
        </w:rPr>
      </w:pPr>
      <w:r w:rsidRPr="00704EF0">
        <w:rPr>
          <w:b/>
          <w:color w:val="000000"/>
          <w:sz w:val="24"/>
          <w:szCs w:val="24"/>
          <w:lang w:eastAsia="en-US"/>
        </w:rPr>
        <w:t xml:space="preserve"> </w:t>
      </w:r>
      <w:r w:rsidRPr="00704EF0">
        <w:rPr>
          <w:color w:val="000000"/>
          <w:sz w:val="24"/>
          <w:szCs w:val="24"/>
          <w:lang w:eastAsia="en-US"/>
        </w:rPr>
        <w:t>A emissão deverá resultar em uma única apólice</w:t>
      </w:r>
      <w:r w:rsidR="00E574D8">
        <w:rPr>
          <w:color w:val="000000"/>
          <w:sz w:val="24"/>
          <w:szCs w:val="24"/>
          <w:lang w:eastAsia="en-US"/>
        </w:rPr>
        <w:t xml:space="preserve"> para cada </w:t>
      </w:r>
      <w:proofErr w:type="spellStart"/>
      <w:r w:rsidR="00E574D8">
        <w:rPr>
          <w:color w:val="000000"/>
          <w:sz w:val="24"/>
          <w:szCs w:val="24"/>
          <w:lang w:eastAsia="en-US"/>
        </w:rPr>
        <w:t>veiculo</w:t>
      </w:r>
      <w:proofErr w:type="spellEnd"/>
      <w:r w:rsidRPr="00704EF0">
        <w:rPr>
          <w:color w:val="000000"/>
          <w:sz w:val="24"/>
          <w:szCs w:val="24"/>
          <w:lang w:eastAsia="en-US"/>
        </w:rPr>
        <w:t>, que ocorrerá por meio eletrônico</w:t>
      </w:r>
      <w:r w:rsidR="00704EF0" w:rsidRPr="00704EF0">
        <w:rPr>
          <w:color w:val="000000"/>
          <w:sz w:val="24"/>
          <w:szCs w:val="24"/>
          <w:lang w:eastAsia="en-US"/>
        </w:rPr>
        <w:t xml:space="preserve"> via regra</w:t>
      </w:r>
      <w:r w:rsidRPr="00704EF0">
        <w:rPr>
          <w:color w:val="000000"/>
          <w:sz w:val="24"/>
          <w:szCs w:val="24"/>
          <w:lang w:eastAsia="en-US"/>
        </w:rPr>
        <w:t>, não gerando custo para a CONTRATANTE</w:t>
      </w:r>
      <w:r w:rsidR="00704EF0" w:rsidRPr="00704EF0">
        <w:rPr>
          <w:color w:val="000000"/>
          <w:sz w:val="24"/>
          <w:szCs w:val="24"/>
          <w:lang w:eastAsia="en-US"/>
        </w:rPr>
        <w:t>, d</w:t>
      </w:r>
      <w:r w:rsidRPr="00704EF0">
        <w:rPr>
          <w:color w:val="000000"/>
          <w:sz w:val="24"/>
          <w:szCs w:val="24"/>
          <w:lang w:eastAsia="en-US"/>
        </w:rPr>
        <w:t>eve</w:t>
      </w:r>
      <w:r w:rsidR="00704EF0" w:rsidRPr="00704EF0">
        <w:rPr>
          <w:color w:val="000000"/>
          <w:sz w:val="24"/>
          <w:szCs w:val="24"/>
          <w:lang w:eastAsia="en-US"/>
        </w:rPr>
        <w:t>ndo</w:t>
      </w:r>
      <w:r w:rsidRPr="00704EF0">
        <w:rPr>
          <w:color w:val="000000"/>
          <w:sz w:val="24"/>
          <w:szCs w:val="24"/>
          <w:lang w:eastAsia="en-US"/>
        </w:rPr>
        <w:t xml:space="preserve"> constar na apólice:</w:t>
      </w:r>
    </w:p>
    <w:p w:rsidR="002A7603" w:rsidRDefault="002A7603" w:rsidP="00704EF0">
      <w:pPr>
        <w:pStyle w:val="PargrafodaLista"/>
        <w:numPr>
          <w:ilvl w:val="0"/>
          <w:numId w:val="32"/>
        </w:numPr>
        <w:spacing w:before="120" w:after="120"/>
        <w:ind w:left="0" w:firstLine="851"/>
        <w:contextualSpacing w:val="0"/>
        <w:jc w:val="both"/>
        <w:rPr>
          <w:color w:val="000000"/>
          <w:sz w:val="24"/>
          <w:szCs w:val="24"/>
          <w:lang w:eastAsia="en-US"/>
        </w:rPr>
      </w:pPr>
      <w:r w:rsidRPr="002A7603">
        <w:rPr>
          <w:color w:val="000000"/>
          <w:sz w:val="24"/>
          <w:szCs w:val="24"/>
          <w:lang w:eastAsia="en-US"/>
        </w:rPr>
        <w:t xml:space="preserve">Identificação e descrição de cada veículo com suas devidas especificações. </w:t>
      </w:r>
    </w:p>
    <w:p w:rsidR="002A7603" w:rsidRDefault="002A7603" w:rsidP="00704EF0">
      <w:pPr>
        <w:pStyle w:val="PargrafodaLista"/>
        <w:numPr>
          <w:ilvl w:val="0"/>
          <w:numId w:val="32"/>
        </w:numPr>
        <w:tabs>
          <w:tab w:val="left" w:pos="142"/>
        </w:tabs>
        <w:spacing w:before="120" w:after="120"/>
        <w:ind w:left="851" w:firstLine="0"/>
        <w:contextualSpacing w:val="0"/>
        <w:jc w:val="both"/>
        <w:rPr>
          <w:color w:val="000000"/>
          <w:sz w:val="24"/>
          <w:szCs w:val="24"/>
          <w:lang w:eastAsia="en-US"/>
        </w:rPr>
      </w:pPr>
      <w:r w:rsidRPr="002A7603">
        <w:rPr>
          <w:color w:val="000000"/>
          <w:sz w:val="24"/>
          <w:szCs w:val="24"/>
          <w:lang w:eastAsia="en-US"/>
        </w:rPr>
        <w:t xml:space="preserve">Indicação da tabela de referência e da tabela substituta e seus respectivos veículos de publicação. </w:t>
      </w:r>
    </w:p>
    <w:p w:rsidR="002A7603" w:rsidRDefault="002A7603" w:rsidP="00704EF0">
      <w:pPr>
        <w:pStyle w:val="PargrafodaLista"/>
        <w:numPr>
          <w:ilvl w:val="0"/>
          <w:numId w:val="32"/>
        </w:numPr>
        <w:spacing w:before="120" w:after="120"/>
        <w:ind w:left="0" w:firstLine="851"/>
        <w:contextualSpacing w:val="0"/>
        <w:jc w:val="both"/>
        <w:rPr>
          <w:color w:val="000000"/>
          <w:sz w:val="24"/>
          <w:szCs w:val="24"/>
          <w:lang w:eastAsia="en-US"/>
        </w:rPr>
      </w:pPr>
      <w:r w:rsidRPr="002A7603">
        <w:rPr>
          <w:color w:val="000000"/>
          <w:sz w:val="24"/>
          <w:szCs w:val="24"/>
          <w:lang w:eastAsia="en-US"/>
        </w:rPr>
        <w:t xml:space="preserve">Indicação do fator de ajuste, em percentual, a ser utilizado. No caso 100%. </w:t>
      </w:r>
    </w:p>
    <w:p w:rsidR="002A7603" w:rsidRPr="002A7603" w:rsidRDefault="002A7603" w:rsidP="00704EF0">
      <w:pPr>
        <w:pStyle w:val="PargrafodaLista"/>
        <w:numPr>
          <w:ilvl w:val="0"/>
          <w:numId w:val="32"/>
        </w:numPr>
        <w:spacing w:before="120" w:after="120"/>
        <w:ind w:left="0" w:firstLine="851"/>
        <w:contextualSpacing w:val="0"/>
        <w:jc w:val="both"/>
        <w:rPr>
          <w:color w:val="000000"/>
          <w:sz w:val="24"/>
          <w:szCs w:val="24"/>
          <w:lang w:eastAsia="en-US"/>
        </w:rPr>
      </w:pPr>
      <w:r w:rsidRPr="002A7603">
        <w:rPr>
          <w:color w:val="000000"/>
          <w:sz w:val="24"/>
          <w:szCs w:val="24"/>
          <w:lang w:eastAsia="en-US"/>
        </w:rPr>
        <w:t>Prêmios discriminados por cobertura.</w:t>
      </w:r>
    </w:p>
    <w:p w:rsidR="002A7603" w:rsidRPr="00704EF0" w:rsidRDefault="002A7603" w:rsidP="00704EF0">
      <w:pPr>
        <w:pStyle w:val="PargrafodaLista"/>
        <w:numPr>
          <w:ilvl w:val="2"/>
          <w:numId w:val="9"/>
        </w:numPr>
        <w:spacing w:before="120" w:after="120"/>
        <w:jc w:val="both"/>
        <w:rPr>
          <w:color w:val="000000"/>
          <w:sz w:val="24"/>
          <w:szCs w:val="24"/>
          <w:lang w:eastAsia="en-US"/>
        </w:rPr>
      </w:pPr>
      <w:r w:rsidRPr="00704EF0">
        <w:rPr>
          <w:color w:val="000000"/>
          <w:sz w:val="24"/>
          <w:szCs w:val="24"/>
          <w:lang w:eastAsia="en-US"/>
        </w:rPr>
        <w:lastRenderedPageBreak/>
        <w:t xml:space="preserve"> A apólice deverá ser disponibilizada para a CONTRATANTE, em meios eletrônicos e com assinatura eletrônica válida, no prazo máximo de 15 (quinze) dias, a contar do recebimento pela CONTRATADA da nota de empenho emitida pela CONTRATANTE.</w:t>
      </w:r>
    </w:p>
    <w:p w:rsidR="00E04946" w:rsidRDefault="00E04946" w:rsidP="00704EF0">
      <w:pPr>
        <w:pStyle w:val="PargrafodaLista"/>
        <w:spacing w:before="120" w:after="120"/>
        <w:ind w:left="0" w:firstLine="851"/>
        <w:jc w:val="both"/>
        <w:rPr>
          <w:color w:val="000000"/>
          <w:sz w:val="24"/>
          <w:szCs w:val="24"/>
          <w:lang w:eastAsia="en-US"/>
        </w:rPr>
      </w:pPr>
    </w:p>
    <w:p w:rsidR="002A7603" w:rsidRPr="00704EF0" w:rsidRDefault="002A7603" w:rsidP="00704EF0">
      <w:pPr>
        <w:pStyle w:val="PargrafodaLista"/>
        <w:numPr>
          <w:ilvl w:val="2"/>
          <w:numId w:val="9"/>
        </w:numPr>
        <w:spacing w:before="120" w:after="120"/>
        <w:jc w:val="both"/>
        <w:rPr>
          <w:color w:val="000000"/>
          <w:sz w:val="24"/>
          <w:szCs w:val="24"/>
          <w:lang w:eastAsia="en-US"/>
        </w:rPr>
      </w:pPr>
      <w:r w:rsidRPr="00704EF0">
        <w:rPr>
          <w:color w:val="000000"/>
          <w:sz w:val="24"/>
          <w:szCs w:val="24"/>
          <w:lang w:eastAsia="en-US"/>
        </w:rPr>
        <w:t xml:space="preserve"> Após a disponibilização da referida apólice, a CONTRATANTE terá o prazo de 15 (quinze) dias para verificação da sua conformidade e posterior confirmação de validade.</w:t>
      </w:r>
    </w:p>
    <w:p w:rsidR="00E04946" w:rsidRPr="00E04946" w:rsidRDefault="00E04946" w:rsidP="00704EF0">
      <w:pPr>
        <w:pStyle w:val="PargrafodaLista"/>
        <w:ind w:left="0" w:firstLine="851"/>
        <w:rPr>
          <w:color w:val="000000"/>
          <w:sz w:val="24"/>
          <w:szCs w:val="24"/>
          <w:lang w:eastAsia="en-US"/>
        </w:rPr>
      </w:pPr>
    </w:p>
    <w:p w:rsidR="002A7603" w:rsidRPr="00704EF0" w:rsidRDefault="002A7603" w:rsidP="00704EF0">
      <w:pPr>
        <w:pStyle w:val="PargrafodaLista"/>
        <w:numPr>
          <w:ilvl w:val="2"/>
          <w:numId w:val="9"/>
        </w:numPr>
        <w:spacing w:before="120" w:after="120"/>
        <w:jc w:val="both"/>
        <w:rPr>
          <w:color w:val="000000"/>
          <w:sz w:val="24"/>
          <w:szCs w:val="24"/>
          <w:lang w:eastAsia="en-US"/>
        </w:rPr>
      </w:pPr>
      <w:r w:rsidRPr="00704EF0">
        <w:rPr>
          <w:color w:val="000000"/>
          <w:sz w:val="24"/>
          <w:szCs w:val="24"/>
          <w:lang w:eastAsia="en-US"/>
        </w:rPr>
        <w:t xml:space="preserve"> Para a correção de dados, como placa de veículos, classe de bônus, entre outros, a CONTRATADA disporá de 15 (quinze) dias a contar do recebimento do pedido expresso pelo Setor de Transportes da AEM/MS.</w:t>
      </w:r>
    </w:p>
    <w:p w:rsidR="00E04946" w:rsidRPr="00E04946" w:rsidRDefault="00E04946" w:rsidP="00704EF0">
      <w:pPr>
        <w:pStyle w:val="PargrafodaLista"/>
        <w:ind w:left="0" w:firstLine="851"/>
        <w:rPr>
          <w:color w:val="000000"/>
          <w:sz w:val="24"/>
          <w:szCs w:val="24"/>
          <w:lang w:eastAsia="en-US"/>
        </w:rPr>
      </w:pPr>
    </w:p>
    <w:p w:rsidR="002A7603" w:rsidRDefault="002A7603" w:rsidP="00704EF0">
      <w:pPr>
        <w:pStyle w:val="PargrafodaLista"/>
        <w:numPr>
          <w:ilvl w:val="2"/>
          <w:numId w:val="9"/>
        </w:numPr>
        <w:spacing w:before="120" w:after="120"/>
        <w:jc w:val="both"/>
        <w:rPr>
          <w:color w:val="000000"/>
          <w:sz w:val="24"/>
          <w:szCs w:val="24"/>
          <w:lang w:eastAsia="en-US"/>
        </w:rPr>
      </w:pPr>
      <w:r>
        <w:rPr>
          <w:color w:val="000000"/>
          <w:sz w:val="24"/>
          <w:szCs w:val="24"/>
          <w:lang w:eastAsia="en-US"/>
        </w:rPr>
        <w:t xml:space="preserve"> </w:t>
      </w:r>
      <w:r w:rsidRPr="002A7603">
        <w:rPr>
          <w:color w:val="000000"/>
          <w:sz w:val="24"/>
          <w:szCs w:val="24"/>
          <w:lang w:eastAsia="en-US"/>
        </w:rPr>
        <w:t>O fato de a seguradora deixar de disponibilizar a apólice no prazo estipulado não invalida a aplicação, dentro do prazo e termos previstos nesta contratação, da cobertura deste serviço em ocorrências de sinistros e/ou problemas correlatos bem como a aplicação das penas previstas em lei pelo referido atraso.</w:t>
      </w:r>
    </w:p>
    <w:p w:rsidR="00704EF0" w:rsidRPr="00704EF0" w:rsidRDefault="00704EF0" w:rsidP="00704EF0">
      <w:pPr>
        <w:pStyle w:val="PargrafodaLista"/>
        <w:rPr>
          <w:color w:val="000000"/>
          <w:sz w:val="24"/>
          <w:szCs w:val="24"/>
          <w:lang w:eastAsia="en-US"/>
        </w:rPr>
      </w:pPr>
    </w:p>
    <w:p w:rsidR="00704EF0" w:rsidRDefault="00704EF0" w:rsidP="00704EF0">
      <w:pPr>
        <w:pStyle w:val="PargrafodaLista"/>
        <w:spacing w:before="120" w:after="120"/>
        <w:jc w:val="both"/>
        <w:rPr>
          <w:color w:val="000000"/>
          <w:sz w:val="24"/>
          <w:szCs w:val="24"/>
          <w:lang w:eastAsia="en-US"/>
        </w:rPr>
      </w:pPr>
    </w:p>
    <w:p w:rsidR="0069340E" w:rsidRPr="00E574D8" w:rsidRDefault="00E574D8" w:rsidP="00E574D8">
      <w:pPr>
        <w:pStyle w:val="PargrafodaLista"/>
        <w:numPr>
          <w:ilvl w:val="1"/>
          <w:numId w:val="9"/>
        </w:numPr>
        <w:spacing w:before="120" w:after="120"/>
        <w:ind w:left="0" w:firstLine="0"/>
        <w:jc w:val="both"/>
        <w:rPr>
          <w:b/>
          <w:color w:val="000000"/>
          <w:sz w:val="24"/>
          <w:szCs w:val="24"/>
          <w:lang w:eastAsia="en-US"/>
        </w:rPr>
      </w:pPr>
      <w:r w:rsidRPr="00E574D8">
        <w:rPr>
          <w:b/>
          <w:color w:val="000000"/>
          <w:sz w:val="24"/>
          <w:szCs w:val="24"/>
          <w:lang w:eastAsia="en-US"/>
        </w:rPr>
        <w:t>Cobertura</w:t>
      </w:r>
      <w:r w:rsidR="0069340E" w:rsidRPr="00E574D8">
        <w:rPr>
          <w:b/>
          <w:color w:val="000000"/>
          <w:sz w:val="24"/>
          <w:szCs w:val="24"/>
          <w:lang w:eastAsia="en-US"/>
        </w:rPr>
        <w:t>:</w:t>
      </w:r>
    </w:p>
    <w:p w:rsidR="00704EF0" w:rsidRPr="00704EF0" w:rsidRDefault="00704EF0" w:rsidP="00704EF0">
      <w:pPr>
        <w:pStyle w:val="PargrafodaLista"/>
        <w:spacing w:before="120" w:after="120"/>
        <w:ind w:left="705"/>
        <w:jc w:val="both"/>
        <w:rPr>
          <w:b/>
          <w:color w:val="000000"/>
          <w:sz w:val="24"/>
          <w:szCs w:val="24"/>
          <w:lang w:eastAsia="en-US"/>
        </w:rPr>
      </w:pPr>
    </w:p>
    <w:p w:rsidR="00F31F82" w:rsidRPr="00E574D8" w:rsidRDefault="0069340E" w:rsidP="00E574D8">
      <w:pPr>
        <w:spacing w:before="120" w:after="120"/>
        <w:jc w:val="both"/>
        <w:rPr>
          <w:color w:val="000000"/>
          <w:sz w:val="24"/>
          <w:szCs w:val="24"/>
          <w:lang w:eastAsia="en-US"/>
        </w:rPr>
      </w:pPr>
      <w:r w:rsidRPr="00E574D8">
        <w:rPr>
          <w:color w:val="000000"/>
          <w:sz w:val="24"/>
          <w:szCs w:val="24"/>
          <w:lang w:eastAsia="en-US"/>
        </w:rPr>
        <w:t>Cobertura Básica Compreensiva (Total): colisão, incêndio, explosão acidental, roubo e furto, dos veículos</w:t>
      </w:r>
      <w:r w:rsidR="00F31F82" w:rsidRPr="00E574D8">
        <w:rPr>
          <w:color w:val="000000"/>
          <w:sz w:val="24"/>
          <w:szCs w:val="24"/>
          <w:lang w:eastAsia="en-US"/>
        </w:rPr>
        <w:t xml:space="preserve"> relacionados a serem segurados;</w:t>
      </w:r>
      <w:r w:rsidRPr="00E574D8">
        <w:rPr>
          <w:color w:val="000000"/>
          <w:sz w:val="24"/>
          <w:szCs w:val="24"/>
          <w:lang w:eastAsia="en-US"/>
        </w:rPr>
        <w:t xml:space="preserve"> </w:t>
      </w:r>
    </w:p>
    <w:p w:rsidR="00E04946" w:rsidRPr="00E04946" w:rsidRDefault="00E04946" w:rsidP="00E04946">
      <w:pPr>
        <w:pStyle w:val="PargrafodaLista"/>
        <w:spacing w:before="120" w:after="120"/>
        <w:ind w:left="3414"/>
        <w:jc w:val="both"/>
        <w:rPr>
          <w:color w:val="000000"/>
          <w:sz w:val="24"/>
          <w:szCs w:val="24"/>
          <w:lang w:eastAsia="en-US"/>
        </w:rPr>
      </w:pPr>
    </w:p>
    <w:p w:rsidR="00F31F82" w:rsidRPr="00704EF0" w:rsidRDefault="0069340E" w:rsidP="00704EF0">
      <w:pPr>
        <w:pStyle w:val="PargrafodaLista"/>
        <w:numPr>
          <w:ilvl w:val="2"/>
          <w:numId w:val="39"/>
        </w:numPr>
        <w:spacing w:before="120" w:after="120"/>
        <w:jc w:val="both"/>
        <w:rPr>
          <w:color w:val="000000"/>
          <w:sz w:val="24"/>
          <w:szCs w:val="24"/>
          <w:lang w:eastAsia="en-US"/>
        </w:rPr>
      </w:pPr>
      <w:r w:rsidRPr="00704EF0">
        <w:rPr>
          <w:color w:val="000000"/>
          <w:sz w:val="24"/>
          <w:szCs w:val="24"/>
          <w:lang w:eastAsia="en-US"/>
        </w:rPr>
        <w:t>Indenização Parcial ou Integral: conforme sinistro</w:t>
      </w:r>
      <w:r w:rsidR="00F31F82" w:rsidRPr="00704EF0">
        <w:rPr>
          <w:color w:val="000000"/>
          <w:sz w:val="24"/>
          <w:szCs w:val="24"/>
          <w:lang w:eastAsia="en-US"/>
        </w:rPr>
        <w:t>;</w:t>
      </w:r>
      <w:r w:rsidRPr="00704EF0">
        <w:rPr>
          <w:color w:val="000000"/>
          <w:sz w:val="24"/>
          <w:szCs w:val="24"/>
          <w:lang w:eastAsia="en-US"/>
        </w:rPr>
        <w:t xml:space="preserve"> </w:t>
      </w:r>
    </w:p>
    <w:p w:rsidR="00E04946" w:rsidRPr="00E04946" w:rsidRDefault="00E04946" w:rsidP="00E04946">
      <w:pPr>
        <w:pStyle w:val="PargrafodaLista"/>
        <w:rPr>
          <w:color w:val="000000"/>
          <w:sz w:val="24"/>
          <w:szCs w:val="24"/>
          <w:lang w:eastAsia="en-US"/>
        </w:rPr>
      </w:pPr>
    </w:p>
    <w:p w:rsidR="00F31F82" w:rsidRPr="00704EF0" w:rsidRDefault="0069340E" w:rsidP="00704EF0">
      <w:pPr>
        <w:pStyle w:val="PargrafodaLista"/>
        <w:numPr>
          <w:ilvl w:val="2"/>
          <w:numId w:val="39"/>
        </w:numPr>
        <w:spacing w:before="120" w:after="120"/>
        <w:jc w:val="both"/>
        <w:rPr>
          <w:color w:val="000000"/>
          <w:sz w:val="24"/>
          <w:szCs w:val="24"/>
          <w:lang w:eastAsia="en-US"/>
        </w:rPr>
      </w:pPr>
      <w:r w:rsidRPr="00704EF0">
        <w:rPr>
          <w:color w:val="000000"/>
          <w:sz w:val="24"/>
          <w:szCs w:val="24"/>
          <w:lang w:eastAsia="en-US"/>
        </w:rPr>
        <w:t xml:space="preserve">Modalidade “Valor de Mercado referenciado” - 100% da tabela FIPE, atualizada para os veículos segurados ou tabela/indicador que oficialmente venha a substituí-la </w:t>
      </w:r>
      <w:r w:rsidR="00F31F82" w:rsidRPr="00704EF0">
        <w:rPr>
          <w:color w:val="000000"/>
          <w:sz w:val="24"/>
          <w:szCs w:val="24"/>
          <w:lang w:eastAsia="en-US"/>
        </w:rPr>
        <w:t>– referente a todos os veículos;</w:t>
      </w:r>
      <w:r w:rsidRPr="00704EF0">
        <w:rPr>
          <w:color w:val="000000"/>
          <w:sz w:val="24"/>
          <w:szCs w:val="24"/>
          <w:lang w:eastAsia="en-US"/>
        </w:rPr>
        <w:t xml:space="preserve"> </w:t>
      </w:r>
    </w:p>
    <w:p w:rsidR="00E04946" w:rsidRPr="00E04946" w:rsidRDefault="00E04946" w:rsidP="00E04946">
      <w:pPr>
        <w:pStyle w:val="PargrafodaLista"/>
        <w:rPr>
          <w:color w:val="000000"/>
          <w:sz w:val="24"/>
          <w:szCs w:val="24"/>
          <w:lang w:eastAsia="en-US"/>
        </w:rPr>
      </w:pPr>
    </w:p>
    <w:p w:rsidR="00F31F82" w:rsidRPr="009E49C0" w:rsidRDefault="0069340E" w:rsidP="00704EF0">
      <w:pPr>
        <w:pStyle w:val="PargrafodaLista"/>
        <w:numPr>
          <w:ilvl w:val="2"/>
          <w:numId w:val="39"/>
        </w:numPr>
        <w:spacing w:before="120" w:after="120"/>
        <w:jc w:val="both"/>
        <w:rPr>
          <w:color w:val="000000"/>
          <w:sz w:val="24"/>
          <w:szCs w:val="24"/>
          <w:u w:val="single"/>
          <w:lang w:eastAsia="en-US"/>
        </w:rPr>
      </w:pPr>
      <w:r w:rsidRPr="009E49C0">
        <w:rPr>
          <w:color w:val="000000"/>
          <w:sz w:val="24"/>
          <w:szCs w:val="24"/>
          <w:u w:val="single"/>
          <w:lang w:eastAsia="en-US"/>
        </w:rPr>
        <w:t>Franquia: Reduzida</w:t>
      </w:r>
      <w:r w:rsidR="006E7973" w:rsidRPr="009E49C0">
        <w:rPr>
          <w:color w:val="000000"/>
          <w:sz w:val="24"/>
          <w:szCs w:val="24"/>
          <w:u w:val="single"/>
          <w:lang w:eastAsia="en-US"/>
        </w:rPr>
        <w:t xml:space="preserve">, sendo aceito o valor máximo de </w:t>
      </w:r>
      <w:r w:rsidR="003A443C" w:rsidRPr="009E49C0">
        <w:rPr>
          <w:color w:val="000000"/>
          <w:sz w:val="24"/>
          <w:szCs w:val="24"/>
          <w:u w:val="single"/>
          <w:lang w:eastAsia="en-US"/>
        </w:rPr>
        <w:t xml:space="preserve">R$ </w:t>
      </w:r>
      <w:r w:rsidR="00E574D8" w:rsidRPr="009E49C0">
        <w:rPr>
          <w:color w:val="000000"/>
          <w:sz w:val="24"/>
          <w:szCs w:val="24"/>
          <w:u w:val="single"/>
          <w:lang w:eastAsia="en-US"/>
        </w:rPr>
        <w:t>5.000,00</w:t>
      </w:r>
      <w:r w:rsidR="00704EF0" w:rsidRPr="009E49C0">
        <w:rPr>
          <w:color w:val="000000"/>
          <w:sz w:val="24"/>
          <w:szCs w:val="24"/>
          <w:u w:val="single"/>
          <w:lang w:eastAsia="en-US"/>
        </w:rPr>
        <w:t xml:space="preserve"> para o item </w:t>
      </w:r>
      <w:r w:rsidR="00E574D8" w:rsidRPr="009E49C0">
        <w:rPr>
          <w:color w:val="000000"/>
          <w:sz w:val="24"/>
          <w:szCs w:val="24"/>
          <w:u w:val="single"/>
          <w:lang w:eastAsia="en-US"/>
        </w:rPr>
        <w:t>2 e 3</w:t>
      </w:r>
      <w:r w:rsidR="00704EF0" w:rsidRPr="009E49C0">
        <w:rPr>
          <w:color w:val="000000"/>
          <w:sz w:val="24"/>
          <w:szCs w:val="24"/>
          <w:u w:val="single"/>
          <w:lang w:eastAsia="en-US"/>
        </w:rPr>
        <w:t xml:space="preserve">, e um valor máximo de R$ </w:t>
      </w:r>
      <w:r w:rsidR="00E574D8" w:rsidRPr="009E49C0">
        <w:rPr>
          <w:color w:val="000000"/>
          <w:sz w:val="24"/>
          <w:szCs w:val="24"/>
          <w:u w:val="single"/>
          <w:lang w:eastAsia="en-US"/>
        </w:rPr>
        <w:t>2.500,00</w:t>
      </w:r>
      <w:r w:rsidR="00704EF0" w:rsidRPr="009E49C0">
        <w:rPr>
          <w:color w:val="000000"/>
          <w:sz w:val="24"/>
          <w:szCs w:val="24"/>
          <w:u w:val="single"/>
          <w:lang w:eastAsia="en-US"/>
        </w:rPr>
        <w:t xml:space="preserve"> para </w:t>
      </w:r>
      <w:r w:rsidR="00E574D8" w:rsidRPr="009E49C0">
        <w:rPr>
          <w:color w:val="000000"/>
          <w:sz w:val="24"/>
          <w:szCs w:val="24"/>
          <w:u w:val="single"/>
          <w:lang w:eastAsia="en-US"/>
        </w:rPr>
        <w:t>o item 1</w:t>
      </w:r>
      <w:r w:rsidR="00F31F82" w:rsidRPr="009E49C0">
        <w:rPr>
          <w:color w:val="000000"/>
          <w:sz w:val="24"/>
          <w:szCs w:val="24"/>
          <w:u w:val="single"/>
          <w:lang w:eastAsia="en-US"/>
        </w:rPr>
        <w:t>;</w:t>
      </w:r>
      <w:r w:rsidRPr="009E49C0">
        <w:rPr>
          <w:color w:val="000000"/>
          <w:sz w:val="24"/>
          <w:szCs w:val="24"/>
          <w:u w:val="single"/>
          <w:lang w:eastAsia="en-US"/>
        </w:rPr>
        <w:t xml:space="preserve"> </w:t>
      </w:r>
    </w:p>
    <w:p w:rsidR="00E04946" w:rsidRPr="00E04946" w:rsidRDefault="00E04946" w:rsidP="00E04946">
      <w:pPr>
        <w:pStyle w:val="PargrafodaLista"/>
        <w:rPr>
          <w:color w:val="000000"/>
          <w:sz w:val="24"/>
          <w:szCs w:val="24"/>
          <w:lang w:eastAsia="en-US"/>
        </w:rPr>
      </w:pPr>
    </w:p>
    <w:p w:rsidR="0069340E" w:rsidRPr="00704EF0" w:rsidRDefault="0069340E" w:rsidP="00704EF0">
      <w:pPr>
        <w:pStyle w:val="PargrafodaLista"/>
        <w:numPr>
          <w:ilvl w:val="2"/>
          <w:numId w:val="39"/>
        </w:numPr>
        <w:spacing w:before="120" w:after="120"/>
        <w:jc w:val="both"/>
        <w:rPr>
          <w:color w:val="000000"/>
          <w:sz w:val="24"/>
          <w:szCs w:val="24"/>
          <w:lang w:eastAsia="en-US"/>
        </w:rPr>
      </w:pPr>
      <w:r w:rsidRPr="00704EF0">
        <w:rPr>
          <w:color w:val="000000"/>
          <w:sz w:val="24"/>
          <w:szCs w:val="24"/>
          <w:lang w:eastAsia="en-US"/>
        </w:rPr>
        <w:t>Bônus: Classe definida na apólice, conforme avaliação da proponente.</w:t>
      </w:r>
    </w:p>
    <w:p w:rsidR="00704EF0" w:rsidRPr="00704EF0" w:rsidRDefault="00704EF0" w:rsidP="00704EF0">
      <w:pPr>
        <w:spacing w:before="120" w:after="120"/>
        <w:jc w:val="both"/>
        <w:rPr>
          <w:b/>
          <w:color w:val="000000"/>
          <w:sz w:val="24"/>
          <w:szCs w:val="24"/>
          <w:lang w:eastAsia="en-US"/>
        </w:rPr>
      </w:pPr>
    </w:p>
    <w:p w:rsidR="00E04946" w:rsidRPr="008379A3" w:rsidRDefault="00E04946" w:rsidP="008379A3">
      <w:pPr>
        <w:pStyle w:val="PargrafodaLista"/>
        <w:numPr>
          <w:ilvl w:val="1"/>
          <w:numId w:val="39"/>
        </w:numPr>
        <w:spacing w:before="120" w:after="120"/>
        <w:jc w:val="both"/>
        <w:rPr>
          <w:b/>
          <w:color w:val="000000"/>
          <w:sz w:val="24"/>
          <w:szCs w:val="24"/>
          <w:lang w:eastAsia="en-US"/>
        </w:rPr>
      </w:pPr>
      <w:r w:rsidRPr="008379A3">
        <w:rPr>
          <w:b/>
          <w:color w:val="000000"/>
          <w:sz w:val="24"/>
          <w:szCs w:val="24"/>
          <w:lang w:eastAsia="en-US"/>
        </w:rPr>
        <w:t>Da Avaria</w:t>
      </w:r>
    </w:p>
    <w:p w:rsidR="00E04946" w:rsidRDefault="00E04946" w:rsidP="00E04946">
      <w:pPr>
        <w:pStyle w:val="PargrafodaLista"/>
        <w:spacing w:before="120" w:after="120"/>
        <w:ind w:left="705"/>
        <w:jc w:val="both"/>
        <w:rPr>
          <w:b/>
          <w:color w:val="000000"/>
          <w:sz w:val="24"/>
          <w:szCs w:val="24"/>
          <w:lang w:eastAsia="en-US"/>
        </w:rPr>
      </w:pPr>
    </w:p>
    <w:p w:rsidR="00E04946" w:rsidRPr="008379A3" w:rsidRDefault="00E04946" w:rsidP="008379A3">
      <w:pPr>
        <w:pStyle w:val="PargrafodaLista"/>
        <w:numPr>
          <w:ilvl w:val="2"/>
          <w:numId w:val="39"/>
        </w:numPr>
        <w:spacing w:before="120" w:after="120"/>
        <w:jc w:val="both"/>
        <w:rPr>
          <w:color w:val="000000"/>
          <w:sz w:val="24"/>
          <w:szCs w:val="24"/>
          <w:lang w:eastAsia="en-US"/>
        </w:rPr>
      </w:pPr>
      <w:r w:rsidRPr="008379A3">
        <w:rPr>
          <w:color w:val="000000"/>
          <w:sz w:val="24"/>
          <w:szCs w:val="24"/>
          <w:lang w:eastAsia="en-US"/>
        </w:rPr>
        <w:t xml:space="preserve">Caso haja alguma avaria preexistente e qualificada na vistoria de contratação do seguro, isto não será impeditivo para a contratação, sendo, porém, estas avarias excluídas da cobertura do seguro em caso de sinistro de Perda Parcial. </w:t>
      </w:r>
    </w:p>
    <w:p w:rsidR="00E04946" w:rsidRDefault="00E04946" w:rsidP="00E04946">
      <w:pPr>
        <w:pStyle w:val="PargrafodaLista"/>
        <w:spacing w:before="120" w:after="120"/>
        <w:ind w:left="1571"/>
        <w:jc w:val="both"/>
        <w:rPr>
          <w:color w:val="000000"/>
          <w:sz w:val="24"/>
          <w:szCs w:val="24"/>
          <w:lang w:eastAsia="en-US"/>
        </w:rPr>
      </w:pPr>
    </w:p>
    <w:p w:rsidR="00E04946" w:rsidRPr="00331AE4" w:rsidRDefault="00E04946" w:rsidP="00331AE4">
      <w:pPr>
        <w:pStyle w:val="PargrafodaLista"/>
        <w:numPr>
          <w:ilvl w:val="2"/>
          <w:numId w:val="39"/>
        </w:numPr>
        <w:spacing w:before="120" w:after="120"/>
        <w:jc w:val="both"/>
        <w:rPr>
          <w:color w:val="000000"/>
          <w:sz w:val="24"/>
          <w:szCs w:val="24"/>
          <w:lang w:eastAsia="en-US"/>
        </w:rPr>
      </w:pPr>
      <w:r w:rsidRPr="00331AE4">
        <w:rPr>
          <w:color w:val="000000"/>
          <w:sz w:val="24"/>
          <w:szCs w:val="24"/>
          <w:lang w:eastAsia="en-US"/>
        </w:rPr>
        <w:t xml:space="preserve">Após procedimento de recuperação pela AEM/MS, durante a vigência do seguro, este deverá submeter o veículo a uma nova vistoria para exclusão da 'Cláusula de Avaria'. </w:t>
      </w:r>
    </w:p>
    <w:p w:rsidR="00E04946" w:rsidRPr="00E04946" w:rsidRDefault="00E04946" w:rsidP="00E04946">
      <w:pPr>
        <w:pStyle w:val="PargrafodaLista"/>
        <w:rPr>
          <w:color w:val="000000"/>
          <w:sz w:val="24"/>
          <w:szCs w:val="24"/>
          <w:lang w:eastAsia="en-US"/>
        </w:rPr>
      </w:pPr>
    </w:p>
    <w:p w:rsidR="00E04946" w:rsidRPr="00331AE4" w:rsidRDefault="00E04946" w:rsidP="00331AE4">
      <w:pPr>
        <w:pStyle w:val="PargrafodaLista"/>
        <w:numPr>
          <w:ilvl w:val="2"/>
          <w:numId w:val="39"/>
        </w:numPr>
        <w:spacing w:before="120" w:after="120"/>
        <w:jc w:val="both"/>
        <w:rPr>
          <w:color w:val="000000"/>
          <w:sz w:val="24"/>
          <w:szCs w:val="24"/>
          <w:lang w:eastAsia="en-US"/>
        </w:rPr>
      </w:pPr>
      <w:r w:rsidRPr="00331AE4">
        <w:rPr>
          <w:color w:val="000000"/>
          <w:sz w:val="24"/>
          <w:szCs w:val="24"/>
          <w:lang w:eastAsia="en-US"/>
        </w:rPr>
        <w:t xml:space="preserve">Avarias preexistentes não serão consideradas em caso de Indenização Integral. </w:t>
      </w:r>
    </w:p>
    <w:p w:rsidR="00E04946" w:rsidRPr="00E04946" w:rsidRDefault="00E04946" w:rsidP="00E04946">
      <w:pPr>
        <w:pStyle w:val="PargrafodaLista"/>
        <w:rPr>
          <w:color w:val="000000"/>
          <w:sz w:val="24"/>
          <w:szCs w:val="24"/>
          <w:lang w:eastAsia="en-US"/>
        </w:rPr>
      </w:pPr>
    </w:p>
    <w:p w:rsidR="00E04946" w:rsidRDefault="00E04946" w:rsidP="00331AE4">
      <w:pPr>
        <w:pStyle w:val="PargrafodaLista"/>
        <w:numPr>
          <w:ilvl w:val="2"/>
          <w:numId w:val="39"/>
        </w:numPr>
        <w:spacing w:before="120" w:after="120"/>
        <w:jc w:val="both"/>
        <w:rPr>
          <w:color w:val="000000"/>
          <w:sz w:val="24"/>
          <w:szCs w:val="24"/>
          <w:lang w:eastAsia="en-US"/>
        </w:rPr>
      </w:pPr>
      <w:r w:rsidRPr="00E04946">
        <w:rPr>
          <w:color w:val="000000"/>
          <w:sz w:val="24"/>
          <w:szCs w:val="24"/>
          <w:lang w:eastAsia="en-US"/>
        </w:rPr>
        <w:t xml:space="preserve">Caso a seguradora deixe de realizar a </w:t>
      </w:r>
      <w:r>
        <w:rPr>
          <w:color w:val="000000"/>
          <w:sz w:val="24"/>
          <w:szCs w:val="24"/>
          <w:lang w:eastAsia="en-US"/>
        </w:rPr>
        <w:t xml:space="preserve">vistoria prévia, </w:t>
      </w:r>
      <w:r w:rsidRPr="00E04946">
        <w:rPr>
          <w:color w:val="000000"/>
          <w:sz w:val="24"/>
          <w:szCs w:val="24"/>
          <w:lang w:eastAsia="en-US"/>
        </w:rPr>
        <w:t>será desconsiderada qualquer cláusula de avaria posterior, assumindo assim a responsabilidade, a partir da contratação, de acordo com objeto deste seguro.</w:t>
      </w:r>
    </w:p>
    <w:p w:rsidR="00E04946" w:rsidRPr="007C15A4" w:rsidRDefault="00E04946" w:rsidP="007C15A4">
      <w:pPr>
        <w:pStyle w:val="PargrafodaLista"/>
        <w:numPr>
          <w:ilvl w:val="1"/>
          <w:numId w:val="39"/>
        </w:numPr>
        <w:spacing w:before="120" w:after="120"/>
        <w:jc w:val="both"/>
        <w:rPr>
          <w:b/>
          <w:color w:val="000000"/>
          <w:sz w:val="24"/>
          <w:szCs w:val="24"/>
          <w:lang w:eastAsia="en-US"/>
        </w:rPr>
      </w:pPr>
      <w:r w:rsidRPr="007C15A4">
        <w:rPr>
          <w:b/>
          <w:color w:val="000000"/>
          <w:sz w:val="24"/>
          <w:szCs w:val="24"/>
          <w:lang w:eastAsia="en-US"/>
        </w:rPr>
        <w:t xml:space="preserve">Do Aviso do Sinistro </w:t>
      </w:r>
    </w:p>
    <w:p w:rsidR="00E04946" w:rsidRDefault="00E04946" w:rsidP="00E04946">
      <w:pPr>
        <w:pStyle w:val="PargrafodaLista"/>
        <w:spacing w:before="120" w:after="120"/>
        <w:jc w:val="both"/>
        <w:rPr>
          <w:b/>
          <w:color w:val="000000"/>
          <w:sz w:val="24"/>
          <w:szCs w:val="24"/>
          <w:lang w:eastAsia="en-US"/>
        </w:rPr>
      </w:pPr>
    </w:p>
    <w:p w:rsidR="00E04946" w:rsidRDefault="00E04946" w:rsidP="00704EF0">
      <w:pPr>
        <w:pStyle w:val="PargrafodaLista"/>
        <w:numPr>
          <w:ilvl w:val="3"/>
          <w:numId w:val="39"/>
        </w:numPr>
        <w:spacing w:before="120" w:after="120"/>
        <w:jc w:val="both"/>
        <w:rPr>
          <w:color w:val="000000"/>
          <w:sz w:val="24"/>
          <w:szCs w:val="24"/>
          <w:lang w:eastAsia="en-US"/>
        </w:rPr>
      </w:pPr>
      <w:r>
        <w:rPr>
          <w:b/>
          <w:color w:val="000000"/>
          <w:sz w:val="24"/>
          <w:szCs w:val="24"/>
          <w:lang w:eastAsia="en-US"/>
        </w:rPr>
        <w:t xml:space="preserve"> </w:t>
      </w:r>
      <w:r w:rsidRPr="00E04946">
        <w:rPr>
          <w:color w:val="000000"/>
          <w:sz w:val="24"/>
          <w:szCs w:val="24"/>
          <w:lang w:eastAsia="en-US"/>
        </w:rPr>
        <w:t xml:space="preserve">A CONTRATADA deverá colocar à disposição da CONTRATANTE, 24 (vinte e quatro) horas por dia durante 7 (sete) dias da semana, central de comunicação para aviso de sinistro. </w:t>
      </w:r>
    </w:p>
    <w:p w:rsidR="00E04946" w:rsidRDefault="00E04946" w:rsidP="00E04946">
      <w:pPr>
        <w:pStyle w:val="PargrafodaLista"/>
        <w:spacing w:before="120" w:after="120"/>
        <w:ind w:left="1571"/>
        <w:jc w:val="both"/>
        <w:rPr>
          <w:color w:val="000000"/>
          <w:sz w:val="24"/>
          <w:szCs w:val="24"/>
          <w:lang w:eastAsia="en-US"/>
        </w:rPr>
      </w:pPr>
    </w:p>
    <w:p w:rsidR="00E04946" w:rsidRDefault="00E04946" w:rsidP="00704EF0">
      <w:pPr>
        <w:pStyle w:val="PargrafodaLista"/>
        <w:numPr>
          <w:ilvl w:val="3"/>
          <w:numId w:val="39"/>
        </w:numPr>
        <w:spacing w:before="120" w:after="120"/>
        <w:jc w:val="both"/>
        <w:rPr>
          <w:color w:val="000000"/>
          <w:sz w:val="24"/>
          <w:szCs w:val="24"/>
          <w:lang w:eastAsia="en-US"/>
        </w:rPr>
      </w:pPr>
      <w:r w:rsidRPr="00E04946">
        <w:rPr>
          <w:color w:val="000000"/>
          <w:sz w:val="24"/>
          <w:szCs w:val="24"/>
          <w:lang w:eastAsia="en-US"/>
        </w:rPr>
        <w:t xml:space="preserve">A central poderá funcionar por e-mail, telefone, fax ou serviço online, com acessibilidade em todo o território nacional. </w:t>
      </w:r>
    </w:p>
    <w:p w:rsidR="00E04946" w:rsidRPr="00E04946" w:rsidRDefault="00E04946" w:rsidP="00E04946">
      <w:pPr>
        <w:pStyle w:val="PargrafodaLista"/>
        <w:rPr>
          <w:color w:val="000000"/>
          <w:sz w:val="24"/>
          <w:szCs w:val="24"/>
          <w:lang w:eastAsia="en-US"/>
        </w:rPr>
      </w:pPr>
    </w:p>
    <w:p w:rsidR="00E04946" w:rsidRDefault="00E04946" w:rsidP="00704EF0">
      <w:pPr>
        <w:pStyle w:val="PargrafodaLista"/>
        <w:numPr>
          <w:ilvl w:val="3"/>
          <w:numId w:val="39"/>
        </w:numPr>
        <w:spacing w:before="120" w:after="120"/>
        <w:jc w:val="both"/>
        <w:rPr>
          <w:color w:val="000000"/>
          <w:sz w:val="24"/>
          <w:szCs w:val="24"/>
          <w:lang w:eastAsia="en-US"/>
        </w:rPr>
      </w:pPr>
      <w:r w:rsidRPr="00E04946">
        <w:rPr>
          <w:color w:val="000000"/>
          <w:sz w:val="24"/>
          <w:szCs w:val="24"/>
          <w:lang w:eastAsia="en-US"/>
        </w:rPr>
        <w:t xml:space="preserve">Após registro de sinistro, por um dos meios acima elencados, a CONTRATADA terá, no máximo, 5 (cinco) dias, a contar da data do registro, para realizar a vistoria no veículo e proceder à liberação do serviço a ser executado. </w:t>
      </w:r>
    </w:p>
    <w:p w:rsidR="00E04946" w:rsidRPr="00E04946" w:rsidRDefault="00E04946" w:rsidP="00E04946">
      <w:pPr>
        <w:pStyle w:val="PargrafodaLista"/>
        <w:rPr>
          <w:color w:val="000000"/>
          <w:sz w:val="24"/>
          <w:szCs w:val="24"/>
          <w:lang w:eastAsia="en-US"/>
        </w:rPr>
      </w:pPr>
    </w:p>
    <w:p w:rsidR="00E04946" w:rsidRDefault="00E04946" w:rsidP="00704EF0">
      <w:pPr>
        <w:pStyle w:val="PargrafodaLista"/>
        <w:numPr>
          <w:ilvl w:val="3"/>
          <w:numId w:val="39"/>
        </w:numPr>
        <w:spacing w:before="120" w:after="120"/>
        <w:jc w:val="both"/>
        <w:rPr>
          <w:color w:val="000000"/>
          <w:sz w:val="24"/>
          <w:szCs w:val="24"/>
          <w:lang w:eastAsia="en-US"/>
        </w:rPr>
      </w:pPr>
      <w:r w:rsidRPr="00E04946">
        <w:rPr>
          <w:color w:val="000000"/>
          <w:sz w:val="24"/>
          <w:szCs w:val="24"/>
          <w:lang w:eastAsia="en-US"/>
        </w:rPr>
        <w:t>Havendo a necessidade de reboque, a CONTRATADA deverá atender em um prazo máximo de 3 (três) horas após o aviso de sinistro.</w:t>
      </w:r>
    </w:p>
    <w:p w:rsidR="00E04946" w:rsidRPr="00E04946" w:rsidRDefault="00E04946" w:rsidP="00E04946">
      <w:pPr>
        <w:pStyle w:val="PargrafodaLista"/>
        <w:rPr>
          <w:color w:val="000000"/>
          <w:sz w:val="24"/>
          <w:szCs w:val="24"/>
          <w:lang w:eastAsia="en-US"/>
        </w:rPr>
      </w:pPr>
    </w:p>
    <w:p w:rsidR="00F31F82" w:rsidRDefault="00F31F82" w:rsidP="00704EF0">
      <w:pPr>
        <w:pStyle w:val="PargrafodaLista"/>
        <w:numPr>
          <w:ilvl w:val="2"/>
          <w:numId w:val="39"/>
        </w:numPr>
        <w:spacing w:before="120" w:after="120"/>
        <w:ind w:hanging="11"/>
        <w:contextualSpacing w:val="0"/>
        <w:jc w:val="both"/>
        <w:rPr>
          <w:b/>
          <w:color w:val="000000"/>
          <w:sz w:val="24"/>
          <w:szCs w:val="24"/>
          <w:lang w:eastAsia="en-US"/>
        </w:rPr>
      </w:pPr>
      <w:r w:rsidRPr="00F31F82">
        <w:rPr>
          <w:b/>
          <w:color w:val="000000"/>
          <w:sz w:val="24"/>
          <w:szCs w:val="24"/>
          <w:lang w:eastAsia="en-US"/>
        </w:rPr>
        <w:t>Coberturas Adicionais</w:t>
      </w:r>
    </w:p>
    <w:p w:rsidR="00F31F82" w:rsidRDefault="00F31F82" w:rsidP="00704EF0">
      <w:pPr>
        <w:pStyle w:val="PargrafodaLista"/>
        <w:numPr>
          <w:ilvl w:val="3"/>
          <w:numId w:val="39"/>
        </w:numPr>
        <w:spacing w:before="120" w:after="120"/>
        <w:ind w:hanging="11"/>
        <w:contextualSpacing w:val="0"/>
        <w:jc w:val="both"/>
        <w:rPr>
          <w:color w:val="000000"/>
          <w:sz w:val="24"/>
          <w:szCs w:val="24"/>
          <w:lang w:eastAsia="en-US"/>
        </w:rPr>
      </w:pPr>
      <w:r w:rsidRPr="00F31F82">
        <w:rPr>
          <w:color w:val="000000"/>
          <w:sz w:val="24"/>
          <w:szCs w:val="24"/>
          <w:lang w:eastAsia="en-US"/>
        </w:rPr>
        <w:t>Assistência 24 (vinte e quatro) horas, 7 (sete) dias por semana, em todo território Nacional, em caso de pane, acidente, furto e roubo, com no mínimo os seguintes serviços:</w:t>
      </w:r>
    </w:p>
    <w:p w:rsidR="00F31F82" w:rsidRPr="00965569" w:rsidRDefault="00F31F82" w:rsidP="00965569">
      <w:pPr>
        <w:spacing w:before="120" w:after="120"/>
        <w:ind w:left="2694"/>
        <w:jc w:val="both"/>
        <w:rPr>
          <w:sz w:val="24"/>
          <w:szCs w:val="24"/>
          <w:lang w:eastAsia="en-US"/>
        </w:rPr>
      </w:pPr>
      <w:r w:rsidRPr="00965569">
        <w:rPr>
          <w:sz w:val="24"/>
          <w:szCs w:val="24"/>
          <w:lang w:eastAsia="en-US"/>
        </w:rPr>
        <w:t xml:space="preserve">a) Socorro mecânico emergencial no local; </w:t>
      </w:r>
    </w:p>
    <w:p w:rsidR="00F31F82" w:rsidRPr="00965569" w:rsidRDefault="00F31F82" w:rsidP="00965569">
      <w:pPr>
        <w:spacing w:before="120" w:after="120"/>
        <w:ind w:left="2694"/>
        <w:jc w:val="both"/>
        <w:rPr>
          <w:sz w:val="24"/>
          <w:szCs w:val="24"/>
          <w:lang w:eastAsia="en-US"/>
        </w:rPr>
      </w:pPr>
      <w:r w:rsidRPr="00965569">
        <w:rPr>
          <w:sz w:val="24"/>
          <w:szCs w:val="24"/>
          <w:lang w:eastAsia="en-US"/>
        </w:rPr>
        <w:t xml:space="preserve">b) Reboque/guincho do veículo; </w:t>
      </w:r>
    </w:p>
    <w:p w:rsidR="00F31F82" w:rsidRPr="00965569" w:rsidRDefault="00F31F82" w:rsidP="00965569">
      <w:pPr>
        <w:spacing w:before="120" w:after="120"/>
        <w:ind w:left="2694"/>
        <w:jc w:val="both"/>
        <w:rPr>
          <w:sz w:val="24"/>
          <w:szCs w:val="24"/>
          <w:lang w:eastAsia="en-US"/>
        </w:rPr>
      </w:pPr>
      <w:r w:rsidRPr="00965569">
        <w:rPr>
          <w:sz w:val="24"/>
          <w:szCs w:val="24"/>
          <w:lang w:eastAsia="en-US"/>
        </w:rPr>
        <w:t xml:space="preserve">c) Transporte dos ocupantes do veículo segurado até a residência/sede do condutor e dos ocupantes do veículo; </w:t>
      </w:r>
    </w:p>
    <w:p w:rsidR="00F31F82" w:rsidRPr="00965569" w:rsidRDefault="00F31F82" w:rsidP="00965569">
      <w:pPr>
        <w:spacing w:before="120" w:after="120"/>
        <w:ind w:left="2694"/>
        <w:jc w:val="both"/>
        <w:rPr>
          <w:sz w:val="24"/>
          <w:szCs w:val="24"/>
          <w:lang w:eastAsia="en-US"/>
        </w:rPr>
      </w:pPr>
      <w:r w:rsidRPr="00965569">
        <w:rPr>
          <w:sz w:val="24"/>
          <w:szCs w:val="24"/>
          <w:lang w:eastAsia="en-US"/>
        </w:rPr>
        <w:t xml:space="preserve">d) Remoção para hospital ou domicilio do condutor e dos ocupantes do veículo; </w:t>
      </w:r>
    </w:p>
    <w:p w:rsidR="00F31F82" w:rsidRPr="00965569" w:rsidRDefault="00F31F82" w:rsidP="00965569">
      <w:pPr>
        <w:spacing w:before="120" w:after="120"/>
        <w:ind w:left="2694"/>
        <w:jc w:val="both"/>
        <w:rPr>
          <w:sz w:val="24"/>
          <w:szCs w:val="24"/>
          <w:lang w:eastAsia="en-US"/>
        </w:rPr>
      </w:pPr>
      <w:r w:rsidRPr="00965569">
        <w:rPr>
          <w:sz w:val="24"/>
          <w:szCs w:val="24"/>
          <w:lang w:eastAsia="en-US"/>
        </w:rPr>
        <w:t xml:space="preserve">e) Chaveiro; </w:t>
      </w:r>
    </w:p>
    <w:p w:rsidR="00F31F82" w:rsidRPr="00965569" w:rsidRDefault="00F31F82" w:rsidP="00965569">
      <w:pPr>
        <w:spacing w:before="120" w:after="120"/>
        <w:ind w:left="2694"/>
        <w:jc w:val="both"/>
        <w:rPr>
          <w:sz w:val="24"/>
          <w:szCs w:val="24"/>
          <w:lang w:eastAsia="en-US"/>
        </w:rPr>
      </w:pPr>
      <w:r w:rsidRPr="00965569">
        <w:rPr>
          <w:sz w:val="24"/>
          <w:szCs w:val="24"/>
          <w:lang w:eastAsia="en-US"/>
        </w:rPr>
        <w:t xml:space="preserve">f) Troca de pneus; </w:t>
      </w:r>
    </w:p>
    <w:p w:rsidR="00F31F82" w:rsidRPr="00965569" w:rsidRDefault="00F31F82" w:rsidP="00965569">
      <w:pPr>
        <w:spacing w:before="120" w:after="120"/>
        <w:ind w:left="2694"/>
        <w:jc w:val="both"/>
        <w:rPr>
          <w:sz w:val="24"/>
          <w:szCs w:val="24"/>
          <w:lang w:eastAsia="en-US"/>
        </w:rPr>
      </w:pPr>
      <w:r w:rsidRPr="00965569">
        <w:rPr>
          <w:sz w:val="24"/>
          <w:szCs w:val="24"/>
          <w:lang w:eastAsia="en-US"/>
        </w:rPr>
        <w:t>g) Cobertura total para vidros: dianteiros, traseiros, laterais, faróis, lanternas e retrovisores.</w:t>
      </w:r>
    </w:p>
    <w:p w:rsidR="00F31F82" w:rsidRPr="00965569" w:rsidRDefault="00F31F82" w:rsidP="00704EF0">
      <w:pPr>
        <w:pStyle w:val="PargrafodaLista"/>
        <w:numPr>
          <w:ilvl w:val="3"/>
          <w:numId w:val="39"/>
        </w:numPr>
        <w:spacing w:before="120" w:after="120"/>
        <w:ind w:hanging="11"/>
        <w:contextualSpacing w:val="0"/>
        <w:jc w:val="both"/>
        <w:rPr>
          <w:sz w:val="24"/>
          <w:szCs w:val="24"/>
          <w:lang w:eastAsia="en-US"/>
        </w:rPr>
      </w:pPr>
      <w:r w:rsidRPr="00965569">
        <w:rPr>
          <w:sz w:val="24"/>
          <w:szCs w:val="24"/>
          <w:lang w:eastAsia="en-US"/>
        </w:rPr>
        <w:t>O seguro deverá cobrir os riscos derivados da circulação do veículo segurado, as despesas indispensáveis ao salvamento e transporte do veículo até a oficina autorizada pelo contratante, e as indenizações ou prestações de serviços correspondentes a cada uma das coberturas de seguro, em todo o território nacional, conforme segue:</w:t>
      </w:r>
    </w:p>
    <w:p w:rsidR="00965569" w:rsidRPr="00965569" w:rsidRDefault="00965569" w:rsidP="00965569">
      <w:pPr>
        <w:pStyle w:val="PargrafodaLista"/>
        <w:numPr>
          <w:ilvl w:val="0"/>
          <w:numId w:val="30"/>
        </w:numPr>
        <w:jc w:val="both"/>
        <w:rPr>
          <w:sz w:val="24"/>
          <w:szCs w:val="24"/>
          <w:lang w:eastAsia="en-US"/>
        </w:rPr>
      </w:pPr>
      <w:r w:rsidRPr="00965569">
        <w:rPr>
          <w:sz w:val="24"/>
          <w:szCs w:val="24"/>
          <w:lang w:eastAsia="en-US"/>
        </w:rPr>
        <w:t xml:space="preserve">Roubo ou furto total, bem como os danos causados pela tentativa de roubo ou furto, incluindo os vidros para-brisa, faróis, lanternas e retrovisores; </w:t>
      </w:r>
    </w:p>
    <w:p w:rsidR="00965569" w:rsidRPr="00965569" w:rsidRDefault="00965569" w:rsidP="00965569">
      <w:pPr>
        <w:pStyle w:val="PargrafodaLista"/>
        <w:ind w:left="3082"/>
        <w:jc w:val="both"/>
        <w:rPr>
          <w:sz w:val="24"/>
          <w:szCs w:val="24"/>
          <w:lang w:eastAsia="en-US"/>
        </w:rPr>
      </w:pPr>
    </w:p>
    <w:p w:rsidR="00965569" w:rsidRPr="00965569" w:rsidRDefault="00965569" w:rsidP="00965569">
      <w:pPr>
        <w:pStyle w:val="PargrafodaLista"/>
        <w:numPr>
          <w:ilvl w:val="0"/>
          <w:numId w:val="30"/>
        </w:numPr>
        <w:jc w:val="both"/>
        <w:rPr>
          <w:sz w:val="24"/>
          <w:szCs w:val="24"/>
          <w:lang w:eastAsia="en-US"/>
        </w:rPr>
      </w:pPr>
      <w:r w:rsidRPr="00965569">
        <w:rPr>
          <w:sz w:val="24"/>
          <w:szCs w:val="24"/>
          <w:lang w:eastAsia="en-US"/>
        </w:rPr>
        <w:lastRenderedPageBreak/>
        <w:t xml:space="preserve">Colisão, choque, abalroamento, capotamento ou derrapagem; - Raios e suas consequências; </w:t>
      </w:r>
    </w:p>
    <w:p w:rsidR="00965569" w:rsidRPr="00965569" w:rsidRDefault="00965569" w:rsidP="00965569">
      <w:pPr>
        <w:pStyle w:val="PargrafodaLista"/>
        <w:rPr>
          <w:sz w:val="24"/>
          <w:szCs w:val="24"/>
          <w:lang w:eastAsia="en-US"/>
        </w:rPr>
      </w:pPr>
    </w:p>
    <w:p w:rsidR="00965569" w:rsidRPr="00965569" w:rsidRDefault="00965569" w:rsidP="00965569">
      <w:pPr>
        <w:pStyle w:val="PargrafodaLista"/>
        <w:numPr>
          <w:ilvl w:val="0"/>
          <w:numId w:val="30"/>
        </w:numPr>
        <w:jc w:val="both"/>
        <w:rPr>
          <w:sz w:val="24"/>
          <w:szCs w:val="24"/>
          <w:lang w:eastAsia="en-US"/>
        </w:rPr>
      </w:pPr>
      <w:r w:rsidRPr="00965569">
        <w:rPr>
          <w:sz w:val="24"/>
          <w:szCs w:val="24"/>
          <w:lang w:eastAsia="en-US"/>
        </w:rPr>
        <w:t>Incêndio e explosão, ainda que resultante de atos danosos praticados de forma isolada e eventual por terceiros;</w:t>
      </w:r>
    </w:p>
    <w:p w:rsidR="00965569" w:rsidRPr="00965569" w:rsidRDefault="00965569" w:rsidP="00965569">
      <w:pPr>
        <w:pStyle w:val="PargrafodaLista"/>
        <w:rPr>
          <w:sz w:val="24"/>
          <w:szCs w:val="24"/>
          <w:lang w:eastAsia="en-US"/>
        </w:rPr>
      </w:pPr>
    </w:p>
    <w:p w:rsidR="00965569" w:rsidRPr="00965569" w:rsidRDefault="00965569" w:rsidP="00965569">
      <w:pPr>
        <w:ind w:left="2722"/>
        <w:jc w:val="both"/>
        <w:rPr>
          <w:sz w:val="24"/>
          <w:szCs w:val="24"/>
          <w:lang w:eastAsia="en-US"/>
        </w:rPr>
      </w:pPr>
      <w:r>
        <w:rPr>
          <w:sz w:val="24"/>
          <w:szCs w:val="24"/>
          <w:lang w:eastAsia="en-US"/>
        </w:rPr>
        <w:t xml:space="preserve">d) </w:t>
      </w:r>
      <w:r w:rsidRPr="00965569">
        <w:rPr>
          <w:sz w:val="24"/>
          <w:szCs w:val="24"/>
          <w:lang w:eastAsia="en-US"/>
        </w:rPr>
        <w:t xml:space="preserve">Queda em precipício ou de ponte e queda de agentes externos sobre veículos; - Acidente durante o transporte de veículo por meio apropriado; </w:t>
      </w:r>
    </w:p>
    <w:p w:rsidR="00965569" w:rsidRPr="00965569" w:rsidRDefault="00965569" w:rsidP="00965569">
      <w:pPr>
        <w:ind w:left="2722"/>
        <w:jc w:val="both"/>
        <w:rPr>
          <w:sz w:val="24"/>
          <w:szCs w:val="24"/>
          <w:lang w:eastAsia="en-US"/>
        </w:rPr>
      </w:pPr>
    </w:p>
    <w:p w:rsidR="00965569" w:rsidRPr="00965569" w:rsidRDefault="00965569" w:rsidP="00965569">
      <w:pPr>
        <w:ind w:left="2722"/>
        <w:jc w:val="both"/>
        <w:rPr>
          <w:sz w:val="24"/>
          <w:szCs w:val="24"/>
          <w:lang w:eastAsia="en-US"/>
        </w:rPr>
      </w:pPr>
      <w:r>
        <w:rPr>
          <w:sz w:val="24"/>
          <w:szCs w:val="24"/>
          <w:lang w:eastAsia="en-US"/>
        </w:rPr>
        <w:t xml:space="preserve">e) </w:t>
      </w:r>
      <w:r w:rsidRPr="00965569">
        <w:rPr>
          <w:sz w:val="24"/>
          <w:szCs w:val="24"/>
          <w:lang w:eastAsia="en-US"/>
        </w:rPr>
        <w:t xml:space="preserve">Danos causados durante o tempo em que, como consequência de roubo ou furto, estiver em poder de terceiros; - Responsabilidade Civil (RCF – (danos materiais e pessoais)); </w:t>
      </w:r>
    </w:p>
    <w:p w:rsidR="00965569" w:rsidRDefault="00965569" w:rsidP="00965569">
      <w:pPr>
        <w:ind w:left="2722"/>
        <w:jc w:val="both"/>
        <w:rPr>
          <w:sz w:val="24"/>
          <w:szCs w:val="24"/>
          <w:lang w:eastAsia="en-US"/>
        </w:rPr>
      </w:pPr>
    </w:p>
    <w:p w:rsidR="00965569" w:rsidRDefault="00965569" w:rsidP="00965569">
      <w:pPr>
        <w:ind w:left="2722"/>
        <w:jc w:val="both"/>
        <w:rPr>
          <w:sz w:val="24"/>
          <w:szCs w:val="24"/>
          <w:lang w:eastAsia="en-US"/>
        </w:rPr>
      </w:pPr>
      <w:r>
        <w:rPr>
          <w:sz w:val="24"/>
          <w:szCs w:val="24"/>
          <w:lang w:eastAsia="en-US"/>
        </w:rPr>
        <w:t xml:space="preserve">f) </w:t>
      </w:r>
      <w:r w:rsidRPr="00965569">
        <w:rPr>
          <w:sz w:val="24"/>
          <w:szCs w:val="24"/>
          <w:lang w:eastAsia="en-US"/>
        </w:rPr>
        <w:t xml:space="preserve">APP (Acidente por Passageiro); - Submersão total ou parcial em água doce ou marítima proveniente de enchentes ou inundações, inclusive quando guardados em subsolos; </w:t>
      </w:r>
    </w:p>
    <w:p w:rsidR="00965569" w:rsidRDefault="00965569" w:rsidP="00965569">
      <w:pPr>
        <w:ind w:left="2722"/>
        <w:jc w:val="both"/>
        <w:rPr>
          <w:sz w:val="24"/>
          <w:szCs w:val="24"/>
          <w:lang w:eastAsia="en-US"/>
        </w:rPr>
      </w:pPr>
    </w:p>
    <w:p w:rsidR="00F31F82" w:rsidRDefault="00965569" w:rsidP="00965569">
      <w:pPr>
        <w:ind w:left="2722"/>
        <w:jc w:val="both"/>
        <w:rPr>
          <w:color w:val="000000"/>
          <w:sz w:val="24"/>
          <w:szCs w:val="24"/>
          <w:lang w:eastAsia="en-US"/>
        </w:rPr>
      </w:pPr>
      <w:r>
        <w:rPr>
          <w:sz w:val="24"/>
          <w:szCs w:val="24"/>
          <w:lang w:eastAsia="en-US"/>
        </w:rPr>
        <w:t xml:space="preserve">g) </w:t>
      </w:r>
      <w:r w:rsidRPr="00965569">
        <w:rPr>
          <w:sz w:val="24"/>
          <w:szCs w:val="24"/>
          <w:lang w:eastAsia="en-US"/>
        </w:rPr>
        <w:t>Granizo, furacão e terremotos.</w:t>
      </w:r>
      <w:r w:rsidR="00F31F82" w:rsidRPr="00965569">
        <w:rPr>
          <w:color w:val="000000"/>
          <w:sz w:val="24"/>
          <w:szCs w:val="24"/>
          <w:lang w:eastAsia="en-US"/>
        </w:rPr>
        <w:t xml:space="preserve"> </w:t>
      </w:r>
    </w:p>
    <w:p w:rsidR="00965569" w:rsidRDefault="00965569" w:rsidP="00965569">
      <w:pPr>
        <w:ind w:left="2722"/>
        <w:jc w:val="both"/>
        <w:rPr>
          <w:color w:val="000000"/>
          <w:sz w:val="24"/>
          <w:szCs w:val="24"/>
          <w:lang w:eastAsia="en-US"/>
        </w:rPr>
      </w:pPr>
    </w:p>
    <w:p w:rsidR="00965569" w:rsidRPr="00965569" w:rsidRDefault="00965569" w:rsidP="00704EF0">
      <w:pPr>
        <w:pStyle w:val="PargrafodaLista"/>
        <w:numPr>
          <w:ilvl w:val="3"/>
          <w:numId w:val="39"/>
        </w:numPr>
        <w:spacing w:before="120" w:after="120"/>
        <w:ind w:left="709" w:firstLine="0"/>
        <w:jc w:val="both"/>
        <w:rPr>
          <w:color w:val="000000"/>
          <w:sz w:val="24"/>
          <w:szCs w:val="24"/>
          <w:lang w:eastAsia="en-US"/>
        </w:rPr>
      </w:pPr>
      <w:r>
        <w:rPr>
          <w:color w:val="000000"/>
          <w:sz w:val="24"/>
          <w:szCs w:val="24"/>
          <w:lang w:eastAsia="en-US"/>
        </w:rPr>
        <w:t xml:space="preserve"> </w:t>
      </w:r>
      <w:r w:rsidRPr="00965569">
        <w:rPr>
          <w:color w:val="000000"/>
          <w:sz w:val="24"/>
          <w:szCs w:val="24"/>
          <w:lang w:eastAsia="en-US"/>
        </w:rPr>
        <w:t>Deverão fazer parte da Composição do preço do Seguro, os seguintes itens:</w:t>
      </w:r>
    </w:p>
    <w:p w:rsidR="00965569" w:rsidRPr="00965569" w:rsidRDefault="00965569" w:rsidP="00965569">
      <w:pPr>
        <w:pStyle w:val="PargrafodaLista"/>
        <w:numPr>
          <w:ilvl w:val="0"/>
          <w:numId w:val="31"/>
        </w:numPr>
        <w:jc w:val="both"/>
        <w:rPr>
          <w:color w:val="000000"/>
          <w:sz w:val="24"/>
          <w:szCs w:val="24"/>
          <w:lang w:eastAsia="en-US"/>
        </w:rPr>
      </w:pPr>
      <w:r w:rsidRPr="00965569">
        <w:rPr>
          <w:color w:val="000000"/>
          <w:sz w:val="24"/>
          <w:szCs w:val="24"/>
          <w:lang w:eastAsia="en-US"/>
        </w:rPr>
        <w:t>IS (Importância Segurada pelo Veículo, referente a 100% da tabela FIPE para cada veículo);</w:t>
      </w:r>
    </w:p>
    <w:p w:rsidR="00965569" w:rsidRPr="00965569" w:rsidRDefault="00965569" w:rsidP="00965569">
      <w:pPr>
        <w:ind w:left="2722"/>
        <w:jc w:val="both"/>
        <w:rPr>
          <w:color w:val="000000"/>
          <w:sz w:val="24"/>
          <w:szCs w:val="24"/>
          <w:lang w:eastAsia="en-US"/>
        </w:rPr>
      </w:pPr>
      <w:r w:rsidRPr="00965569">
        <w:rPr>
          <w:color w:val="000000"/>
          <w:sz w:val="24"/>
          <w:szCs w:val="24"/>
          <w:lang w:eastAsia="en-US"/>
        </w:rPr>
        <w:t xml:space="preserve"> </w:t>
      </w:r>
    </w:p>
    <w:p w:rsidR="00965569" w:rsidRPr="00965569" w:rsidRDefault="00965569" w:rsidP="00965569">
      <w:pPr>
        <w:pStyle w:val="PargrafodaLista"/>
        <w:numPr>
          <w:ilvl w:val="0"/>
          <w:numId w:val="31"/>
        </w:numPr>
        <w:jc w:val="both"/>
        <w:rPr>
          <w:color w:val="000000"/>
          <w:sz w:val="24"/>
          <w:szCs w:val="24"/>
          <w:lang w:eastAsia="en-US"/>
        </w:rPr>
      </w:pPr>
      <w:r w:rsidRPr="00965569">
        <w:rPr>
          <w:color w:val="000000"/>
          <w:sz w:val="24"/>
          <w:szCs w:val="24"/>
          <w:lang w:eastAsia="en-US"/>
        </w:rPr>
        <w:t>RCF DM (Danos Materiais de Terceiros) - Valor mínimo: R$ 400.000,00;</w:t>
      </w:r>
    </w:p>
    <w:p w:rsidR="00965569" w:rsidRPr="00965569" w:rsidRDefault="00965569" w:rsidP="00965569">
      <w:pPr>
        <w:ind w:left="2722"/>
        <w:jc w:val="both"/>
        <w:rPr>
          <w:color w:val="000000"/>
          <w:sz w:val="24"/>
          <w:szCs w:val="24"/>
          <w:lang w:eastAsia="en-US"/>
        </w:rPr>
      </w:pPr>
    </w:p>
    <w:p w:rsidR="00965569" w:rsidRPr="00965569" w:rsidRDefault="00965569" w:rsidP="00965569">
      <w:pPr>
        <w:pStyle w:val="PargrafodaLista"/>
        <w:numPr>
          <w:ilvl w:val="0"/>
          <w:numId w:val="31"/>
        </w:numPr>
        <w:jc w:val="both"/>
        <w:rPr>
          <w:color w:val="000000"/>
          <w:sz w:val="24"/>
          <w:szCs w:val="24"/>
          <w:lang w:eastAsia="en-US"/>
        </w:rPr>
      </w:pPr>
      <w:r w:rsidRPr="00965569">
        <w:rPr>
          <w:color w:val="000000"/>
          <w:sz w:val="24"/>
          <w:szCs w:val="24"/>
          <w:lang w:eastAsia="en-US"/>
        </w:rPr>
        <w:t>DP (Danos Pessoais de Terceiros) - Valor mínimo: R$ 400.000,00;</w:t>
      </w:r>
    </w:p>
    <w:p w:rsidR="00965569" w:rsidRPr="00965569" w:rsidRDefault="00965569" w:rsidP="00965569">
      <w:pPr>
        <w:ind w:left="2722"/>
        <w:jc w:val="both"/>
        <w:rPr>
          <w:color w:val="000000"/>
          <w:sz w:val="24"/>
          <w:szCs w:val="24"/>
          <w:lang w:eastAsia="en-US"/>
        </w:rPr>
      </w:pPr>
    </w:p>
    <w:p w:rsidR="00965569" w:rsidRPr="00965569" w:rsidRDefault="00965569" w:rsidP="00965569">
      <w:pPr>
        <w:pStyle w:val="PargrafodaLista"/>
        <w:numPr>
          <w:ilvl w:val="0"/>
          <w:numId w:val="31"/>
        </w:numPr>
        <w:jc w:val="both"/>
        <w:rPr>
          <w:color w:val="000000"/>
          <w:sz w:val="24"/>
          <w:szCs w:val="24"/>
          <w:lang w:eastAsia="en-US"/>
        </w:rPr>
      </w:pPr>
      <w:r w:rsidRPr="00965569">
        <w:rPr>
          <w:color w:val="000000"/>
          <w:sz w:val="24"/>
          <w:szCs w:val="24"/>
          <w:lang w:eastAsia="en-US"/>
        </w:rPr>
        <w:t>APP Morte (por pessoa) - Valor mínimo: R$ 50.000,00;</w:t>
      </w:r>
    </w:p>
    <w:p w:rsidR="00965569" w:rsidRPr="00965569" w:rsidRDefault="00965569" w:rsidP="00965569">
      <w:pPr>
        <w:ind w:left="2722"/>
        <w:jc w:val="both"/>
        <w:rPr>
          <w:color w:val="000000"/>
          <w:sz w:val="24"/>
          <w:szCs w:val="24"/>
          <w:lang w:eastAsia="en-US"/>
        </w:rPr>
      </w:pPr>
    </w:p>
    <w:p w:rsidR="00965569" w:rsidRPr="00965569" w:rsidRDefault="00965569" w:rsidP="00965569">
      <w:pPr>
        <w:pStyle w:val="PargrafodaLista"/>
        <w:numPr>
          <w:ilvl w:val="0"/>
          <w:numId w:val="31"/>
        </w:numPr>
        <w:jc w:val="both"/>
        <w:rPr>
          <w:color w:val="000000"/>
          <w:sz w:val="24"/>
          <w:szCs w:val="24"/>
          <w:lang w:eastAsia="en-US"/>
        </w:rPr>
      </w:pPr>
      <w:r w:rsidRPr="00965569">
        <w:rPr>
          <w:color w:val="000000"/>
          <w:sz w:val="24"/>
          <w:szCs w:val="24"/>
          <w:lang w:eastAsia="en-US"/>
        </w:rPr>
        <w:t>APP Invalidez (por pessoa) - Valor mínimo: R$ 50.000,00;</w:t>
      </w:r>
    </w:p>
    <w:p w:rsidR="00965569" w:rsidRPr="00965569" w:rsidRDefault="00965569" w:rsidP="00965569">
      <w:pPr>
        <w:ind w:left="2722"/>
        <w:jc w:val="both"/>
        <w:rPr>
          <w:color w:val="000000"/>
          <w:sz w:val="24"/>
          <w:szCs w:val="24"/>
          <w:lang w:eastAsia="en-US"/>
        </w:rPr>
      </w:pPr>
    </w:p>
    <w:p w:rsidR="00965569" w:rsidRPr="00965569" w:rsidRDefault="00965569" w:rsidP="00965569">
      <w:pPr>
        <w:pStyle w:val="PargrafodaLista"/>
        <w:numPr>
          <w:ilvl w:val="0"/>
          <w:numId w:val="31"/>
        </w:numPr>
        <w:jc w:val="both"/>
        <w:rPr>
          <w:color w:val="000000"/>
          <w:sz w:val="24"/>
          <w:szCs w:val="24"/>
          <w:lang w:eastAsia="en-US"/>
        </w:rPr>
      </w:pPr>
      <w:r w:rsidRPr="00965569">
        <w:rPr>
          <w:color w:val="000000"/>
          <w:sz w:val="24"/>
          <w:szCs w:val="24"/>
          <w:lang w:eastAsia="en-US"/>
        </w:rPr>
        <w:t>Cobertura de reboque com quilometragem ilimitada;</w:t>
      </w:r>
    </w:p>
    <w:p w:rsidR="00965569" w:rsidRPr="00965569" w:rsidRDefault="00965569" w:rsidP="00965569">
      <w:pPr>
        <w:ind w:left="2722"/>
        <w:jc w:val="both"/>
        <w:rPr>
          <w:color w:val="000000"/>
          <w:sz w:val="24"/>
          <w:szCs w:val="24"/>
          <w:lang w:eastAsia="en-US"/>
        </w:rPr>
      </w:pPr>
    </w:p>
    <w:p w:rsidR="00965569" w:rsidRPr="00965569" w:rsidRDefault="00965569" w:rsidP="00965569">
      <w:pPr>
        <w:pStyle w:val="PargrafodaLista"/>
        <w:numPr>
          <w:ilvl w:val="0"/>
          <w:numId w:val="31"/>
        </w:numPr>
        <w:jc w:val="both"/>
        <w:rPr>
          <w:color w:val="000000"/>
          <w:sz w:val="24"/>
          <w:szCs w:val="24"/>
          <w:lang w:eastAsia="en-US"/>
        </w:rPr>
      </w:pPr>
      <w:r w:rsidRPr="00965569">
        <w:rPr>
          <w:color w:val="000000"/>
          <w:sz w:val="24"/>
          <w:szCs w:val="24"/>
          <w:lang w:eastAsia="en-US"/>
        </w:rPr>
        <w:t>Cobertura básica de vidros (Para Brisa, Laterais e Traseiro) apenas para os veículos classificados como vans;</w:t>
      </w:r>
    </w:p>
    <w:p w:rsidR="00965569" w:rsidRPr="00965569" w:rsidRDefault="00965569" w:rsidP="00965569">
      <w:pPr>
        <w:ind w:left="2722"/>
        <w:jc w:val="both"/>
        <w:rPr>
          <w:color w:val="000000"/>
          <w:sz w:val="24"/>
          <w:szCs w:val="24"/>
          <w:lang w:eastAsia="en-US"/>
        </w:rPr>
      </w:pPr>
    </w:p>
    <w:p w:rsidR="00965569" w:rsidRPr="00965569" w:rsidRDefault="00965569" w:rsidP="00965569">
      <w:pPr>
        <w:pStyle w:val="PargrafodaLista"/>
        <w:numPr>
          <w:ilvl w:val="0"/>
          <w:numId w:val="31"/>
        </w:numPr>
        <w:jc w:val="both"/>
        <w:rPr>
          <w:color w:val="000000"/>
          <w:sz w:val="24"/>
          <w:szCs w:val="24"/>
          <w:lang w:eastAsia="en-US"/>
        </w:rPr>
      </w:pPr>
      <w:r w:rsidRPr="00965569">
        <w:rPr>
          <w:color w:val="000000"/>
          <w:sz w:val="24"/>
          <w:szCs w:val="24"/>
          <w:lang w:eastAsia="en-US"/>
        </w:rPr>
        <w:t>Cobertura adicional para vidros (incluindo faróis, retrovisores e lanternas) – apenas para os veículos classificados como de passeio e utilitários;</w:t>
      </w:r>
    </w:p>
    <w:p w:rsidR="00965569" w:rsidRPr="00965569" w:rsidRDefault="00965569" w:rsidP="00965569">
      <w:pPr>
        <w:ind w:left="2722"/>
        <w:jc w:val="both"/>
        <w:rPr>
          <w:color w:val="000000"/>
          <w:sz w:val="24"/>
          <w:szCs w:val="24"/>
          <w:lang w:eastAsia="en-US"/>
        </w:rPr>
      </w:pPr>
    </w:p>
    <w:p w:rsidR="00965569" w:rsidRPr="00965569" w:rsidRDefault="00965569" w:rsidP="00965569">
      <w:pPr>
        <w:pStyle w:val="PargrafodaLista"/>
        <w:numPr>
          <w:ilvl w:val="0"/>
          <w:numId w:val="31"/>
        </w:numPr>
        <w:jc w:val="both"/>
        <w:rPr>
          <w:color w:val="000000"/>
          <w:sz w:val="24"/>
          <w:szCs w:val="24"/>
          <w:lang w:eastAsia="en-US"/>
        </w:rPr>
      </w:pPr>
      <w:r w:rsidRPr="00965569">
        <w:rPr>
          <w:color w:val="000000"/>
          <w:sz w:val="24"/>
          <w:szCs w:val="24"/>
          <w:lang w:eastAsia="en-US"/>
        </w:rPr>
        <w:t>O seguro a ser contratado será referente tão somente ao chassi dos caminhões, não sendo considerado nenhum tipo de implemento (caçamba, carroceria etc.);</w:t>
      </w:r>
    </w:p>
    <w:p w:rsidR="00965569" w:rsidRPr="00965569" w:rsidRDefault="00965569" w:rsidP="00965569">
      <w:pPr>
        <w:ind w:left="2722"/>
        <w:jc w:val="both"/>
        <w:rPr>
          <w:color w:val="000000"/>
          <w:sz w:val="24"/>
          <w:szCs w:val="24"/>
          <w:lang w:eastAsia="en-US"/>
        </w:rPr>
      </w:pPr>
    </w:p>
    <w:p w:rsidR="00965569" w:rsidRPr="00965569" w:rsidRDefault="00965569" w:rsidP="00965569">
      <w:pPr>
        <w:pStyle w:val="PargrafodaLista"/>
        <w:numPr>
          <w:ilvl w:val="0"/>
          <w:numId w:val="31"/>
        </w:numPr>
        <w:jc w:val="both"/>
        <w:rPr>
          <w:color w:val="000000"/>
          <w:sz w:val="24"/>
          <w:szCs w:val="24"/>
          <w:lang w:eastAsia="en-US"/>
        </w:rPr>
      </w:pPr>
      <w:r w:rsidRPr="00965569">
        <w:rPr>
          <w:color w:val="000000"/>
          <w:sz w:val="24"/>
          <w:szCs w:val="24"/>
          <w:lang w:eastAsia="en-US"/>
        </w:rPr>
        <w:lastRenderedPageBreak/>
        <w:t xml:space="preserve">A franquia será do tipo REDUZIDA, </w:t>
      </w:r>
      <w:r w:rsidR="009E49C0">
        <w:rPr>
          <w:color w:val="000000"/>
          <w:sz w:val="24"/>
          <w:szCs w:val="24"/>
          <w:lang w:eastAsia="en-US"/>
        </w:rPr>
        <w:t>conforme estipulada no item 4.2.3</w:t>
      </w:r>
      <w:r w:rsidRPr="00965569">
        <w:rPr>
          <w:color w:val="000000"/>
          <w:sz w:val="24"/>
          <w:szCs w:val="24"/>
          <w:lang w:eastAsia="en-US"/>
        </w:rPr>
        <w:t>;</w:t>
      </w:r>
    </w:p>
    <w:p w:rsidR="00965569" w:rsidRPr="00965569" w:rsidRDefault="00965569" w:rsidP="00965569">
      <w:pPr>
        <w:ind w:left="2722"/>
        <w:jc w:val="both"/>
        <w:rPr>
          <w:color w:val="000000"/>
          <w:sz w:val="24"/>
          <w:szCs w:val="24"/>
          <w:lang w:eastAsia="en-US"/>
        </w:rPr>
      </w:pPr>
    </w:p>
    <w:p w:rsidR="00F31F82" w:rsidRPr="00965569" w:rsidRDefault="00965569" w:rsidP="00965569">
      <w:pPr>
        <w:pStyle w:val="PargrafodaLista"/>
        <w:numPr>
          <w:ilvl w:val="0"/>
          <w:numId w:val="31"/>
        </w:numPr>
        <w:jc w:val="both"/>
        <w:rPr>
          <w:color w:val="000000"/>
          <w:sz w:val="24"/>
          <w:szCs w:val="24"/>
          <w:lang w:eastAsia="en-US"/>
        </w:rPr>
      </w:pPr>
      <w:r w:rsidRPr="00965569">
        <w:rPr>
          <w:color w:val="000000"/>
          <w:sz w:val="24"/>
          <w:szCs w:val="24"/>
          <w:lang w:eastAsia="en-US"/>
        </w:rPr>
        <w:t>Nenhum veículo da frota possui Kit Gás.</w:t>
      </w:r>
    </w:p>
    <w:p w:rsidR="00F31F82" w:rsidRDefault="00F31F82" w:rsidP="00704EF0">
      <w:pPr>
        <w:pStyle w:val="PargrafodaLista"/>
        <w:numPr>
          <w:ilvl w:val="2"/>
          <w:numId w:val="39"/>
        </w:numPr>
        <w:spacing w:before="120" w:after="120"/>
        <w:ind w:left="567" w:firstLine="0"/>
        <w:contextualSpacing w:val="0"/>
        <w:jc w:val="both"/>
        <w:rPr>
          <w:b/>
          <w:color w:val="000000"/>
          <w:sz w:val="24"/>
          <w:szCs w:val="24"/>
          <w:lang w:eastAsia="en-US"/>
        </w:rPr>
      </w:pPr>
      <w:r w:rsidRPr="00F31F82">
        <w:rPr>
          <w:b/>
          <w:color w:val="000000"/>
          <w:sz w:val="24"/>
          <w:szCs w:val="24"/>
          <w:lang w:eastAsia="en-US"/>
        </w:rPr>
        <w:t>Casco</w:t>
      </w:r>
    </w:p>
    <w:p w:rsidR="00F31F82" w:rsidRDefault="00F31F82" w:rsidP="00704EF0">
      <w:pPr>
        <w:pStyle w:val="PargrafodaLista"/>
        <w:numPr>
          <w:ilvl w:val="3"/>
          <w:numId w:val="39"/>
        </w:numPr>
        <w:spacing w:before="120" w:after="120"/>
        <w:ind w:firstLine="131"/>
        <w:contextualSpacing w:val="0"/>
        <w:jc w:val="both"/>
        <w:rPr>
          <w:color w:val="000000"/>
          <w:sz w:val="24"/>
          <w:szCs w:val="24"/>
          <w:lang w:eastAsia="en-US"/>
        </w:rPr>
      </w:pPr>
      <w:r w:rsidRPr="00F31F82">
        <w:rPr>
          <w:color w:val="000000"/>
          <w:sz w:val="24"/>
          <w:szCs w:val="24"/>
          <w:lang w:eastAsia="en-US"/>
        </w:rPr>
        <w:t xml:space="preserve">Valor para cobertura de 100%-casco da tabela FIPE para os veículos relacionados na Tabela I - Descrição do Objeto. </w:t>
      </w:r>
    </w:p>
    <w:p w:rsidR="00F31F82" w:rsidRPr="00F31F82" w:rsidRDefault="00F31F82" w:rsidP="00704EF0">
      <w:pPr>
        <w:pStyle w:val="PargrafodaLista"/>
        <w:numPr>
          <w:ilvl w:val="3"/>
          <w:numId w:val="39"/>
        </w:numPr>
        <w:spacing w:before="120" w:after="120"/>
        <w:ind w:firstLine="131"/>
        <w:contextualSpacing w:val="0"/>
        <w:jc w:val="both"/>
        <w:rPr>
          <w:color w:val="000000"/>
          <w:sz w:val="24"/>
          <w:szCs w:val="24"/>
          <w:lang w:eastAsia="en-US"/>
        </w:rPr>
      </w:pPr>
      <w:r w:rsidRPr="00F31F82">
        <w:rPr>
          <w:color w:val="000000"/>
          <w:sz w:val="24"/>
          <w:szCs w:val="24"/>
          <w:lang w:eastAsia="en-US"/>
        </w:rPr>
        <w:t>O prazo para as indenizações de eventuais sinistros não poderá ser superior a 30 (trinta) dias</w:t>
      </w:r>
    </w:p>
    <w:p w:rsidR="00F31F82" w:rsidRDefault="00F31F82" w:rsidP="00704EF0">
      <w:pPr>
        <w:pStyle w:val="PargrafodaLista"/>
        <w:numPr>
          <w:ilvl w:val="2"/>
          <w:numId w:val="39"/>
        </w:numPr>
        <w:spacing w:before="120" w:after="120"/>
        <w:ind w:left="567" w:firstLine="0"/>
        <w:contextualSpacing w:val="0"/>
        <w:jc w:val="both"/>
        <w:rPr>
          <w:b/>
          <w:color w:val="000000"/>
          <w:sz w:val="24"/>
          <w:szCs w:val="24"/>
          <w:lang w:eastAsia="en-US"/>
        </w:rPr>
      </w:pPr>
      <w:r w:rsidRPr="00F31F82">
        <w:rPr>
          <w:b/>
          <w:color w:val="000000"/>
          <w:sz w:val="24"/>
          <w:szCs w:val="24"/>
          <w:lang w:eastAsia="en-US"/>
        </w:rPr>
        <w:t>Da Franquia</w:t>
      </w:r>
    </w:p>
    <w:p w:rsidR="00F31F82" w:rsidRDefault="00F31F82" w:rsidP="00704EF0">
      <w:pPr>
        <w:pStyle w:val="PargrafodaLista"/>
        <w:numPr>
          <w:ilvl w:val="3"/>
          <w:numId w:val="39"/>
        </w:numPr>
        <w:ind w:firstLine="131"/>
        <w:jc w:val="both"/>
        <w:rPr>
          <w:color w:val="000000"/>
          <w:sz w:val="24"/>
          <w:szCs w:val="24"/>
          <w:lang w:eastAsia="en-US"/>
        </w:rPr>
      </w:pPr>
      <w:r>
        <w:rPr>
          <w:b/>
          <w:color w:val="000000"/>
          <w:sz w:val="24"/>
          <w:szCs w:val="24"/>
          <w:lang w:eastAsia="en-US"/>
        </w:rPr>
        <w:t xml:space="preserve"> </w:t>
      </w:r>
      <w:r w:rsidRPr="00F31F82">
        <w:rPr>
          <w:color w:val="000000"/>
          <w:sz w:val="24"/>
          <w:szCs w:val="24"/>
          <w:lang w:eastAsia="en-US"/>
        </w:rPr>
        <w:t>A franquia considerada é a reduzida,</w:t>
      </w:r>
      <w:r w:rsidR="00E0165C" w:rsidRPr="00E0165C">
        <w:rPr>
          <w:color w:val="000000"/>
          <w:sz w:val="24"/>
          <w:szCs w:val="24"/>
          <w:lang w:eastAsia="en-US"/>
        </w:rPr>
        <w:t xml:space="preserve"> </w:t>
      </w:r>
      <w:r w:rsidR="00E574D8">
        <w:rPr>
          <w:color w:val="000000"/>
          <w:sz w:val="24"/>
          <w:szCs w:val="24"/>
          <w:lang w:eastAsia="en-US"/>
        </w:rPr>
        <w:t>conforme estipulado no item 4.2.3</w:t>
      </w:r>
      <w:r w:rsidR="00E0165C">
        <w:rPr>
          <w:color w:val="000000"/>
          <w:sz w:val="24"/>
          <w:szCs w:val="24"/>
          <w:lang w:eastAsia="en-US"/>
        </w:rPr>
        <w:t>,</w:t>
      </w:r>
      <w:r w:rsidRPr="00F31F82">
        <w:rPr>
          <w:color w:val="000000"/>
          <w:sz w:val="24"/>
          <w:szCs w:val="24"/>
          <w:lang w:eastAsia="en-US"/>
        </w:rPr>
        <w:t xml:space="preserve"> observado, no entanto, o seguinte: </w:t>
      </w:r>
    </w:p>
    <w:p w:rsidR="00F31F82" w:rsidRDefault="00F31F82" w:rsidP="00F31F82">
      <w:pPr>
        <w:pStyle w:val="PargrafodaLista"/>
        <w:ind w:left="851"/>
        <w:jc w:val="both"/>
        <w:rPr>
          <w:color w:val="000000"/>
          <w:sz w:val="24"/>
          <w:szCs w:val="24"/>
          <w:lang w:eastAsia="en-US"/>
        </w:rPr>
      </w:pPr>
    </w:p>
    <w:p w:rsidR="00F31F82" w:rsidRDefault="00F31F82" w:rsidP="00704EF0">
      <w:pPr>
        <w:pStyle w:val="PargrafodaLista"/>
        <w:numPr>
          <w:ilvl w:val="3"/>
          <w:numId w:val="39"/>
        </w:numPr>
        <w:ind w:firstLine="131"/>
        <w:jc w:val="both"/>
        <w:rPr>
          <w:color w:val="000000"/>
          <w:sz w:val="24"/>
          <w:szCs w:val="24"/>
          <w:lang w:eastAsia="en-US"/>
        </w:rPr>
      </w:pPr>
      <w:r w:rsidRPr="00F31F82">
        <w:rPr>
          <w:color w:val="000000"/>
          <w:sz w:val="24"/>
          <w:szCs w:val="24"/>
          <w:lang w:eastAsia="en-US"/>
        </w:rPr>
        <w:t xml:space="preserve">A franquia não deverá ser objeto de classificação das propostas, que serão avaliadas exclusivamente em função dos preços propostos (prêmio). </w:t>
      </w:r>
    </w:p>
    <w:p w:rsidR="00F31F82" w:rsidRDefault="00F31F82" w:rsidP="00F31F82">
      <w:pPr>
        <w:pStyle w:val="PargrafodaLista"/>
        <w:ind w:left="851"/>
        <w:jc w:val="both"/>
        <w:rPr>
          <w:color w:val="000000"/>
          <w:sz w:val="24"/>
          <w:szCs w:val="24"/>
          <w:lang w:eastAsia="en-US"/>
        </w:rPr>
      </w:pPr>
    </w:p>
    <w:p w:rsidR="00F31F82" w:rsidRDefault="00F31F82" w:rsidP="00704EF0">
      <w:pPr>
        <w:pStyle w:val="PargrafodaLista"/>
        <w:numPr>
          <w:ilvl w:val="3"/>
          <w:numId w:val="39"/>
        </w:numPr>
        <w:ind w:firstLine="131"/>
        <w:jc w:val="both"/>
        <w:rPr>
          <w:color w:val="000000"/>
          <w:sz w:val="24"/>
          <w:szCs w:val="24"/>
          <w:lang w:eastAsia="en-US"/>
        </w:rPr>
      </w:pPr>
      <w:r w:rsidRPr="00F31F82">
        <w:rPr>
          <w:color w:val="000000"/>
          <w:sz w:val="24"/>
          <w:szCs w:val="24"/>
          <w:lang w:eastAsia="en-US"/>
        </w:rPr>
        <w:t>Os valores das franquias deverão constar obrigatoriamen</w:t>
      </w:r>
      <w:r w:rsidR="00E0165C">
        <w:rPr>
          <w:color w:val="000000"/>
          <w:sz w:val="24"/>
          <w:szCs w:val="24"/>
          <w:lang w:eastAsia="en-US"/>
        </w:rPr>
        <w:t>te nas propostas e nas apólices;</w:t>
      </w:r>
    </w:p>
    <w:p w:rsidR="00E04946" w:rsidRPr="00E04946" w:rsidRDefault="00E04946" w:rsidP="00E04946">
      <w:pPr>
        <w:pStyle w:val="PargrafodaLista"/>
        <w:rPr>
          <w:color w:val="000000"/>
          <w:sz w:val="24"/>
          <w:szCs w:val="24"/>
          <w:lang w:eastAsia="en-US"/>
        </w:rPr>
      </w:pPr>
    </w:p>
    <w:p w:rsidR="00E04946" w:rsidRDefault="00E04946" w:rsidP="00704EF0">
      <w:pPr>
        <w:pStyle w:val="PargrafodaLista"/>
        <w:numPr>
          <w:ilvl w:val="3"/>
          <w:numId w:val="39"/>
        </w:numPr>
        <w:ind w:firstLine="131"/>
        <w:jc w:val="both"/>
        <w:rPr>
          <w:color w:val="000000"/>
          <w:sz w:val="24"/>
          <w:szCs w:val="24"/>
          <w:lang w:eastAsia="en-US"/>
        </w:rPr>
      </w:pPr>
      <w:r w:rsidRPr="00E04946">
        <w:rPr>
          <w:color w:val="000000"/>
          <w:sz w:val="24"/>
          <w:szCs w:val="24"/>
          <w:lang w:eastAsia="en-US"/>
        </w:rPr>
        <w:t>Os valores de franquias considerados especificamente para ocorrência de sinistros com substituições unicamente de itens como para-brisas frontais, retrovisores, faróis e lanternas não deverá</w:t>
      </w:r>
      <w:r>
        <w:rPr>
          <w:color w:val="000000"/>
          <w:sz w:val="24"/>
          <w:szCs w:val="24"/>
          <w:lang w:eastAsia="en-US"/>
        </w:rPr>
        <w:t xml:space="preserve"> exceder o limite máximo de R$ </w:t>
      </w:r>
      <w:r w:rsidR="000F6B31">
        <w:rPr>
          <w:color w:val="000000"/>
          <w:sz w:val="24"/>
          <w:szCs w:val="24"/>
          <w:lang w:eastAsia="en-US"/>
        </w:rPr>
        <w:t>500</w:t>
      </w:r>
      <w:r w:rsidRPr="00E04946">
        <w:rPr>
          <w:color w:val="000000"/>
          <w:sz w:val="24"/>
          <w:szCs w:val="24"/>
          <w:lang w:eastAsia="en-US"/>
        </w:rPr>
        <w:t>,00 (</w:t>
      </w:r>
      <w:r w:rsidR="000F6B31">
        <w:rPr>
          <w:color w:val="000000"/>
          <w:sz w:val="24"/>
          <w:szCs w:val="24"/>
          <w:lang w:eastAsia="en-US"/>
        </w:rPr>
        <w:t xml:space="preserve">quinhentos </w:t>
      </w:r>
      <w:r w:rsidRPr="00E04946">
        <w:rPr>
          <w:color w:val="000000"/>
          <w:sz w:val="24"/>
          <w:szCs w:val="24"/>
          <w:lang w:eastAsia="en-US"/>
        </w:rPr>
        <w:t>reais)</w:t>
      </w:r>
      <w:r w:rsidR="000F6B31">
        <w:rPr>
          <w:color w:val="000000"/>
          <w:sz w:val="24"/>
          <w:szCs w:val="24"/>
          <w:lang w:eastAsia="en-US"/>
        </w:rPr>
        <w:t xml:space="preserve"> para os itens 2 e 3</w:t>
      </w:r>
      <w:r w:rsidRPr="00E04946">
        <w:rPr>
          <w:color w:val="000000"/>
          <w:sz w:val="24"/>
          <w:szCs w:val="24"/>
          <w:lang w:eastAsia="en-US"/>
        </w:rPr>
        <w:t xml:space="preserve">, </w:t>
      </w:r>
      <w:r w:rsidR="000F6B31">
        <w:rPr>
          <w:color w:val="000000"/>
          <w:sz w:val="24"/>
          <w:szCs w:val="24"/>
          <w:lang w:eastAsia="en-US"/>
        </w:rPr>
        <w:t xml:space="preserve">para o item 1 R$ 200,00 (duzentos reais) </w:t>
      </w:r>
      <w:r w:rsidRPr="00E04946">
        <w:rPr>
          <w:color w:val="000000"/>
          <w:sz w:val="24"/>
          <w:szCs w:val="24"/>
          <w:lang w:eastAsia="en-US"/>
        </w:rPr>
        <w:t xml:space="preserve">não sendo cumulativas com a </w:t>
      </w:r>
      <w:r>
        <w:rPr>
          <w:color w:val="000000"/>
          <w:sz w:val="24"/>
          <w:szCs w:val="24"/>
          <w:lang w:eastAsia="en-US"/>
        </w:rPr>
        <w:t xml:space="preserve">franquia de que trata o item </w:t>
      </w:r>
      <w:r w:rsidR="000F6B31">
        <w:rPr>
          <w:color w:val="000000"/>
          <w:sz w:val="24"/>
          <w:szCs w:val="24"/>
          <w:lang w:eastAsia="en-US"/>
        </w:rPr>
        <w:t>4.2.3</w:t>
      </w:r>
      <w:r w:rsidRPr="00E04946">
        <w:rPr>
          <w:color w:val="000000"/>
          <w:sz w:val="24"/>
          <w:szCs w:val="24"/>
          <w:lang w:eastAsia="en-US"/>
        </w:rPr>
        <w:t xml:space="preserve"> </w:t>
      </w:r>
      <w:r w:rsidR="000F6B31">
        <w:rPr>
          <w:color w:val="000000"/>
          <w:sz w:val="24"/>
          <w:szCs w:val="24"/>
          <w:lang w:eastAsia="en-US"/>
        </w:rPr>
        <w:t>deste termo</w:t>
      </w:r>
      <w:r w:rsidRPr="00E04946">
        <w:rPr>
          <w:color w:val="000000"/>
          <w:sz w:val="24"/>
          <w:szCs w:val="24"/>
          <w:lang w:eastAsia="en-US"/>
        </w:rPr>
        <w:t xml:space="preserve">. </w:t>
      </w:r>
    </w:p>
    <w:p w:rsidR="00E04946" w:rsidRPr="00E04946" w:rsidRDefault="00E04946" w:rsidP="00E04946">
      <w:pPr>
        <w:pStyle w:val="PargrafodaLista"/>
        <w:rPr>
          <w:color w:val="000000"/>
          <w:sz w:val="24"/>
          <w:szCs w:val="24"/>
          <w:lang w:eastAsia="en-US"/>
        </w:rPr>
      </w:pPr>
    </w:p>
    <w:p w:rsidR="00E04946" w:rsidRDefault="00E04946" w:rsidP="00704EF0">
      <w:pPr>
        <w:pStyle w:val="PargrafodaLista"/>
        <w:numPr>
          <w:ilvl w:val="3"/>
          <w:numId w:val="39"/>
        </w:numPr>
        <w:ind w:firstLine="131"/>
        <w:jc w:val="both"/>
        <w:rPr>
          <w:color w:val="000000"/>
          <w:sz w:val="24"/>
          <w:szCs w:val="24"/>
          <w:lang w:eastAsia="en-US"/>
        </w:rPr>
      </w:pPr>
      <w:r w:rsidRPr="00E04946">
        <w:rPr>
          <w:color w:val="000000"/>
          <w:sz w:val="24"/>
          <w:szCs w:val="24"/>
          <w:lang w:eastAsia="en-US"/>
        </w:rPr>
        <w:t>A franquia de que trata este item será aplicada de acordo com a quantidade de peças sinistradas. Assim, por exemplo, se houver a quebra simultânea de um farol e uma lanterna, será cobrada uma franquia para o farol e outra para a lanterna.</w:t>
      </w:r>
    </w:p>
    <w:p w:rsidR="00E0165C" w:rsidRPr="00E0165C" w:rsidRDefault="00E0165C" w:rsidP="00E0165C">
      <w:pPr>
        <w:pStyle w:val="PargrafodaLista"/>
        <w:rPr>
          <w:color w:val="000000"/>
          <w:sz w:val="24"/>
          <w:szCs w:val="24"/>
          <w:lang w:eastAsia="en-US"/>
        </w:rPr>
      </w:pPr>
    </w:p>
    <w:p w:rsidR="00F31F82" w:rsidRDefault="00F31F82" w:rsidP="00704EF0">
      <w:pPr>
        <w:pStyle w:val="PargrafodaLista"/>
        <w:numPr>
          <w:ilvl w:val="2"/>
          <w:numId w:val="39"/>
        </w:numPr>
        <w:spacing w:before="120" w:after="120"/>
        <w:ind w:left="567" w:firstLine="0"/>
        <w:contextualSpacing w:val="0"/>
        <w:jc w:val="both"/>
        <w:rPr>
          <w:b/>
          <w:color w:val="000000"/>
          <w:sz w:val="24"/>
          <w:szCs w:val="24"/>
          <w:lang w:eastAsia="en-US"/>
        </w:rPr>
      </w:pPr>
      <w:r w:rsidRPr="00F31F82">
        <w:rPr>
          <w:b/>
          <w:color w:val="000000"/>
          <w:sz w:val="24"/>
          <w:szCs w:val="24"/>
          <w:lang w:eastAsia="en-US"/>
        </w:rPr>
        <w:t>Da Guarda e Utilização dos Veículos da AEM/MS</w:t>
      </w:r>
    </w:p>
    <w:p w:rsidR="00F31F82" w:rsidRDefault="00F31F82" w:rsidP="00704EF0">
      <w:pPr>
        <w:pStyle w:val="PargrafodaLista"/>
        <w:numPr>
          <w:ilvl w:val="3"/>
          <w:numId w:val="39"/>
        </w:numPr>
        <w:spacing w:before="120" w:after="120"/>
        <w:ind w:firstLine="131"/>
        <w:jc w:val="both"/>
        <w:rPr>
          <w:color w:val="000000"/>
          <w:sz w:val="24"/>
          <w:szCs w:val="24"/>
          <w:lang w:eastAsia="en-US"/>
        </w:rPr>
      </w:pPr>
      <w:r w:rsidRPr="00F31F82">
        <w:rPr>
          <w:color w:val="000000"/>
          <w:sz w:val="24"/>
          <w:szCs w:val="24"/>
          <w:lang w:eastAsia="en-US"/>
        </w:rPr>
        <w:t xml:space="preserve">Os veículos são conduzidos por servidores a serviço da </w:t>
      </w:r>
      <w:r>
        <w:rPr>
          <w:color w:val="000000"/>
          <w:sz w:val="24"/>
          <w:szCs w:val="24"/>
          <w:lang w:eastAsia="en-US"/>
        </w:rPr>
        <w:t>AEM/MS</w:t>
      </w:r>
      <w:r w:rsidRPr="00F31F82">
        <w:rPr>
          <w:color w:val="000000"/>
          <w:sz w:val="24"/>
          <w:szCs w:val="24"/>
          <w:lang w:eastAsia="en-US"/>
        </w:rPr>
        <w:t xml:space="preserve">, enquanto nas dependências da Sede ou em Unidades Locais, permanecerão recolhidos em estacionamento fechado e privativo. </w:t>
      </w:r>
    </w:p>
    <w:p w:rsidR="000F6B31" w:rsidRDefault="000F6B31" w:rsidP="000F6B31">
      <w:pPr>
        <w:pStyle w:val="PargrafodaLista"/>
        <w:spacing w:before="120" w:after="120"/>
        <w:ind w:left="851"/>
        <w:jc w:val="both"/>
        <w:rPr>
          <w:color w:val="000000"/>
          <w:sz w:val="24"/>
          <w:szCs w:val="24"/>
          <w:lang w:eastAsia="en-US"/>
        </w:rPr>
      </w:pPr>
    </w:p>
    <w:p w:rsidR="00F31F82" w:rsidRDefault="00F31F82" w:rsidP="00704EF0">
      <w:pPr>
        <w:pStyle w:val="PargrafodaLista"/>
        <w:numPr>
          <w:ilvl w:val="3"/>
          <w:numId w:val="39"/>
        </w:numPr>
        <w:spacing w:before="120" w:after="120"/>
        <w:ind w:firstLine="131"/>
        <w:jc w:val="both"/>
        <w:rPr>
          <w:color w:val="000000"/>
          <w:sz w:val="24"/>
          <w:szCs w:val="24"/>
          <w:lang w:eastAsia="en-US"/>
        </w:rPr>
      </w:pPr>
      <w:r w:rsidRPr="00F31F82">
        <w:rPr>
          <w:color w:val="000000"/>
          <w:sz w:val="24"/>
          <w:szCs w:val="24"/>
          <w:lang w:eastAsia="en-US"/>
        </w:rPr>
        <w:t>Não há previsão de quantidade da quilometragem a ser percor</w:t>
      </w:r>
      <w:r>
        <w:rPr>
          <w:color w:val="000000"/>
          <w:sz w:val="24"/>
          <w:szCs w:val="24"/>
          <w:lang w:eastAsia="en-US"/>
        </w:rPr>
        <w:t xml:space="preserve">rida pelos veículos oficiais desta agência </w:t>
      </w:r>
      <w:r w:rsidRPr="00F31F82">
        <w:rPr>
          <w:color w:val="000000"/>
          <w:sz w:val="24"/>
          <w:szCs w:val="24"/>
          <w:lang w:eastAsia="en-US"/>
        </w:rPr>
        <w:t>durante o período de vigência do seguro.</w:t>
      </w:r>
    </w:p>
    <w:p w:rsidR="00F31F82" w:rsidRDefault="00F31F82" w:rsidP="00F31F82">
      <w:pPr>
        <w:pStyle w:val="PargrafodaLista"/>
        <w:spacing w:before="120" w:after="120"/>
        <w:jc w:val="both"/>
        <w:rPr>
          <w:color w:val="000000"/>
          <w:sz w:val="24"/>
          <w:szCs w:val="24"/>
          <w:lang w:eastAsia="en-US"/>
        </w:rPr>
      </w:pPr>
    </w:p>
    <w:p w:rsidR="000F6B31" w:rsidRPr="00F31F82" w:rsidRDefault="000F6B31" w:rsidP="00F31F82">
      <w:pPr>
        <w:pStyle w:val="PargrafodaLista"/>
        <w:spacing w:before="120" w:after="120"/>
        <w:jc w:val="both"/>
        <w:rPr>
          <w:color w:val="000000"/>
          <w:sz w:val="24"/>
          <w:szCs w:val="24"/>
          <w:lang w:eastAsia="en-US"/>
        </w:rPr>
      </w:pPr>
    </w:p>
    <w:p w:rsidR="00F31F82" w:rsidRPr="00F31F82" w:rsidRDefault="00F31F82" w:rsidP="00704EF0">
      <w:pPr>
        <w:pStyle w:val="PargrafodaLista"/>
        <w:numPr>
          <w:ilvl w:val="2"/>
          <w:numId w:val="39"/>
        </w:numPr>
        <w:spacing w:before="120" w:after="120"/>
        <w:ind w:left="567" w:firstLine="0"/>
        <w:contextualSpacing w:val="0"/>
        <w:jc w:val="both"/>
        <w:rPr>
          <w:b/>
          <w:color w:val="000000"/>
          <w:sz w:val="24"/>
          <w:szCs w:val="24"/>
          <w:lang w:eastAsia="en-US"/>
        </w:rPr>
      </w:pPr>
      <w:r w:rsidRPr="00F31F82">
        <w:rPr>
          <w:b/>
          <w:color w:val="000000"/>
          <w:sz w:val="24"/>
          <w:szCs w:val="24"/>
          <w:lang w:eastAsia="en-US"/>
        </w:rPr>
        <w:t>Do Endosso</w:t>
      </w:r>
    </w:p>
    <w:p w:rsidR="00F31F82" w:rsidRPr="00E04946" w:rsidRDefault="00F31F82" w:rsidP="00704EF0">
      <w:pPr>
        <w:pStyle w:val="PargrafodaLista"/>
        <w:numPr>
          <w:ilvl w:val="3"/>
          <w:numId w:val="39"/>
        </w:numPr>
        <w:spacing w:before="120" w:after="120"/>
        <w:ind w:firstLine="131"/>
        <w:contextualSpacing w:val="0"/>
        <w:jc w:val="both"/>
        <w:rPr>
          <w:color w:val="000000"/>
          <w:sz w:val="32"/>
          <w:szCs w:val="24"/>
          <w:lang w:eastAsia="en-US"/>
        </w:rPr>
      </w:pPr>
      <w:r w:rsidRPr="00F31F82">
        <w:rPr>
          <w:sz w:val="24"/>
        </w:rPr>
        <w:t xml:space="preserve">Quaisquer alterações na apólice poderão ser solicitadas pela </w:t>
      </w:r>
      <w:r w:rsidR="00D4453D">
        <w:rPr>
          <w:sz w:val="24"/>
        </w:rPr>
        <w:t>AEM/MS</w:t>
      </w:r>
      <w:r w:rsidRPr="00F31F82">
        <w:rPr>
          <w:sz w:val="24"/>
        </w:rPr>
        <w:t xml:space="preserve"> e processada pela seguradora, mediante endosso. Dentre elas: a substituição de veículos; a exclusão de veículos; a inclusão de veículos; e a correção de nome do segurado, endereço, chassi e placas dos veículos emitidos erroneamente.</w:t>
      </w:r>
    </w:p>
    <w:p w:rsidR="007A67DB" w:rsidRDefault="007A67DB" w:rsidP="00704EF0">
      <w:pPr>
        <w:pStyle w:val="PargrafodaLista"/>
        <w:numPr>
          <w:ilvl w:val="3"/>
          <w:numId w:val="39"/>
        </w:numPr>
        <w:spacing w:before="120" w:after="120"/>
        <w:ind w:firstLine="131"/>
        <w:contextualSpacing w:val="0"/>
        <w:jc w:val="both"/>
        <w:rPr>
          <w:color w:val="000000"/>
          <w:sz w:val="24"/>
          <w:szCs w:val="24"/>
          <w:lang w:eastAsia="en-US"/>
        </w:rPr>
      </w:pPr>
      <w:r w:rsidRPr="007A67DB">
        <w:rPr>
          <w:color w:val="000000"/>
          <w:sz w:val="24"/>
          <w:szCs w:val="24"/>
          <w:lang w:eastAsia="en-US"/>
        </w:rPr>
        <w:lastRenderedPageBreak/>
        <w:t xml:space="preserve">Quaisquer alterações tais como: inclusão, substituição e exclusão de veículos na apólice poderão ser solicitadas pela AEM/MS e processadas pela seguradora, mediante endosso, aplicando-se as regras constantes </w:t>
      </w:r>
      <w:r>
        <w:rPr>
          <w:color w:val="000000"/>
          <w:sz w:val="24"/>
          <w:szCs w:val="24"/>
          <w:lang w:eastAsia="en-US"/>
        </w:rPr>
        <w:t>neste termo,</w:t>
      </w:r>
      <w:r w:rsidRPr="007A67DB">
        <w:rPr>
          <w:color w:val="000000"/>
          <w:sz w:val="24"/>
          <w:szCs w:val="24"/>
          <w:lang w:eastAsia="en-US"/>
        </w:rPr>
        <w:t xml:space="preserve"> destas Especificações Técnicas - Condições Gerais. </w:t>
      </w:r>
    </w:p>
    <w:p w:rsidR="007A67DB" w:rsidRDefault="007A67DB" w:rsidP="00704EF0">
      <w:pPr>
        <w:pStyle w:val="PargrafodaLista"/>
        <w:numPr>
          <w:ilvl w:val="3"/>
          <w:numId w:val="39"/>
        </w:numPr>
        <w:spacing w:before="120" w:after="120"/>
        <w:ind w:firstLine="131"/>
        <w:contextualSpacing w:val="0"/>
        <w:jc w:val="both"/>
        <w:rPr>
          <w:color w:val="000000"/>
          <w:sz w:val="24"/>
          <w:szCs w:val="24"/>
          <w:lang w:eastAsia="en-US"/>
        </w:rPr>
      </w:pPr>
      <w:r w:rsidRPr="007A67DB">
        <w:rPr>
          <w:color w:val="000000"/>
          <w:sz w:val="24"/>
          <w:szCs w:val="24"/>
          <w:lang w:eastAsia="en-US"/>
        </w:rPr>
        <w:t xml:space="preserve">Poderá ser solicitada, mediante emissão de endosso, correção de nome do segurado, endereço, local de permanência e unidade da federação para utilização do veículo, chassi e placas </w:t>
      </w:r>
      <w:proofErr w:type="gramStart"/>
      <w:r w:rsidRPr="007A67DB">
        <w:rPr>
          <w:color w:val="000000"/>
          <w:sz w:val="24"/>
          <w:szCs w:val="24"/>
          <w:lang w:eastAsia="en-US"/>
        </w:rPr>
        <w:t>do(</w:t>
      </w:r>
      <w:proofErr w:type="gramEnd"/>
      <w:r w:rsidRPr="007A67DB">
        <w:rPr>
          <w:color w:val="000000"/>
          <w:sz w:val="24"/>
          <w:szCs w:val="24"/>
          <w:lang w:eastAsia="en-US"/>
        </w:rPr>
        <w:t xml:space="preserve">s) veículo(s) emitido(s) erroneamente, entre outras necessidades referentes ao objeto desta contratação, durante o período da vigência da apólice. </w:t>
      </w:r>
    </w:p>
    <w:p w:rsidR="00E04946" w:rsidRDefault="007A67DB" w:rsidP="00704EF0">
      <w:pPr>
        <w:pStyle w:val="PargrafodaLista"/>
        <w:numPr>
          <w:ilvl w:val="3"/>
          <w:numId w:val="39"/>
        </w:numPr>
        <w:spacing w:before="120" w:after="120"/>
        <w:ind w:firstLine="131"/>
        <w:contextualSpacing w:val="0"/>
        <w:jc w:val="both"/>
        <w:rPr>
          <w:color w:val="000000"/>
          <w:sz w:val="24"/>
          <w:szCs w:val="24"/>
          <w:lang w:eastAsia="en-US"/>
        </w:rPr>
      </w:pPr>
      <w:r w:rsidRPr="007A67DB">
        <w:rPr>
          <w:color w:val="000000"/>
          <w:sz w:val="24"/>
          <w:szCs w:val="24"/>
          <w:lang w:eastAsia="en-US"/>
        </w:rPr>
        <w:t>A emissão de Endosso não deverá ser superior ao prazo de 15 (quinze) dias, a contar de pedido expresso efetuado pelo Setor de Transportes da Agência Estadual de Metrologia - AEM/MS.</w:t>
      </w:r>
    </w:p>
    <w:p w:rsidR="007A67DB" w:rsidRDefault="007A67DB" w:rsidP="00704EF0">
      <w:pPr>
        <w:pStyle w:val="PargrafodaLista"/>
        <w:numPr>
          <w:ilvl w:val="2"/>
          <w:numId w:val="39"/>
        </w:numPr>
        <w:spacing w:before="120" w:after="120"/>
        <w:ind w:hanging="153"/>
        <w:jc w:val="both"/>
        <w:rPr>
          <w:b/>
          <w:color w:val="000000"/>
          <w:sz w:val="24"/>
          <w:szCs w:val="24"/>
          <w:lang w:eastAsia="en-US"/>
        </w:rPr>
      </w:pPr>
      <w:r w:rsidRPr="007A67DB">
        <w:rPr>
          <w:b/>
          <w:color w:val="000000"/>
          <w:sz w:val="24"/>
          <w:szCs w:val="24"/>
          <w:lang w:eastAsia="en-US"/>
        </w:rPr>
        <w:t xml:space="preserve"> Salvados</w:t>
      </w:r>
    </w:p>
    <w:p w:rsidR="00343B71" w:rsidRPr="007A67DB" w:rsidRDefault="00343B71" w:rsidP="00343B71">
      <w:pPr>
        <w:pStyle w:val="PargrafodaLista"/>
        <w:spacing w:before="120" w:after="120"/>
        <w:jc w:val="both"/>
        <w:rPr>
          <w:b/>
          <w:color w:val="000000"/>
          <w:sz w:val="24"/>
          <w:szCs w:val="24"/>
          <w:lang w:eastAsia="en-US"/>
        </w:rPr>
      </w:pPr>
    </w:p>
    <w:p w:rsidR="007A67DB" w:rsidRDefault="007A67DB" w:rsidP="00704EF0">
      <w:pPr>
        <w:pStyle w:val="PargrafodaLista"/>
        <w:numPr>
          <w:ilvl w:val="3"/>
          <w:numId w:val="39"/>
        </w:numPr>
        <w:spacing w:before="120" w:after="120"/>
        <w:ind w:firstLine="130"/>
        <w:jc w:val="both"/>
        <w:rPr>
          <w:color w:val="000000"/>
          <w:sz w:val="24"/>
          <w:szCs w:val="24"/>
          <w:lang w:eastAsia="en-US"/>
        </w:rPr>
      </w:pPr>
      <w:r w:rsidRPr="007A67DB">
        <w:rPr>
          <w:color w:val="000000"/>
          <w:sz w:val="24"/>
          <w:szCs w:val="24"/>
          <w:lang w:eastAsia="en-US"/>
        </w:rPr>
        <w:t xml:space="preserve">Uma vez </w:t>
      </w:r>
      <w:proofErr w:type="spellStart"/>
      <w:r w:rsidRPr="007A67DB">
        <w:rPr>
          <w:color w:val="000000"/>
          <w:sz w:val="24"/>
          <w:szCs w:val="24"/>
          <w:lang w:eastAsia="en-US"/>
        </w:rPr>
        <w:t>paga</w:t>
      </w:r>
      <w:proofErr w:type="spellEnd"/>
      <w:r w:rsidRPr="007A67DB">
        <w:rPr>
          <w:color w:val="000000"/>
          <w:sz w:val="24"/>
          <w:szCs w:val="24"/>
          <w:lang w:eastAsia="en-US"/>
        </w:rPr>
        <w:t xml:space="preserve"> a indenização integral, os salvados passam a ser de inteira responsabilidade da seguradora. </w:t>
      </w:r>
    </w:p>
    <w:p w:rsidR="007A67DB" w:rsidRDefault="007A67DB" w:rsidP="007A67DB">
      <w:pPr>
        <w:pStyle w:val="PargrafodaLista"/>
        <w:spacing w:before="120" w:after="120"/>
        <w:ind w:left="1571" w:firstLine="130"/>
        <w:jc w:val="both"/>
        <w:rPr>
          <w:color w:val="000000"/>
          <w:sz w:val="24"/>
          <w:szCs w:val="24"/>
          <w:lang w:eastAsia="en-US"/>
        </w:rPr>
      </w:pPr>
    </w:p>
    <w:p w:rsidR="007A67DB" w:rsidRDefault="007A67DB" w:rsidP="00704EF0">
      <w:pPr>
        <w:pStyle w:val="PargrafodaLista"/>
        <w:numPr>
          <w:ilvl w:val="3"/>
          <w:numId w:val="39"/>
        </w:numPr>
        <w:spacing w:before="120" w:after="120"/>
        <w:ind w:firstLine="130"/>
        <w:jc w:val="both"/>
        <w:rPr>
          <w:color w:val="000000"/>
          <w:sz w:val="24"/>
          <w:szCs w:val="24"/>
          <w:lang w:eastAsia="en-US"/>
        </w:rPr>
      </w:pPr>
      <w:r w:rsidRPr="007A67DB">
        <w:rPr>
          <w:color w:val="000000"/>
          <w:sz w:val="24"/>
          <w:szCs w:val="24"/>
          <w:lang w:eastAsia="en-US"/>
        </w:rPr>
        <w:t>É de inteira responsabilidade da seguradora contratada, providenciar a transferência dos referidos salvados e o devido encerramento de registro em nome da CONTRATADA junto aos órgãos pertinentes.</w:t>
      </w:r>
    </w:p>
    <w:p w:rsidR="00343B71" w:rsidRPr="00343B71" w:rsidRDefault="00343B71" w:rsidP="00343B71">
      <w:pPr>
        <w:pStyle w:val="PargrafodaLista"/>
        <w:rPr>
          <w:color w:val="000000"/>
          <w:sz w:val="24"/>
          <w:szCs w:val="24"/>
          <w:lang w:eastAsia="en-US"/>
        </w:rPr>
      </w:pPr>
    </w:p>
    <w:p w:rsidR="00343B71" w:rsidRPr="007A67DB" w:rsidRDefault="00343B71" w:rsidP="00343B71">
      <w:pPr>
        <w:pStyle w:val="PargrafodaLista"/>
        <w:spacing w:before="120" w:after="120"/>
        <w:ind w:left="850"/>
        <w:jc w:val="both"/>
        <w:rPr>
          <w:color w:val="000000"/>
          <w:sz w:val="24"/>
          <w:szCs w:val="24"/>
          <w:lang w:eastAsia="en-US"/>
        </w:rPr>
      </w:pPr>
    </w:p>
    <w:p w:rsidR="00BB11D2" w:rsidRPr="00343B71" w:rsidRDefault="00BB11D2" w:rsidP="00704EF0">
      <w:pPr>
        <w:pStyle w:val="PargrafodaLista"/>
        <w:numPr>
          <w:ilvl w:val="2"/>
          <w:numId w:val="39"/>
        </w:numPr>
        <w:spacing w:before="120" w:after="120"/>
        <w:ind w:left="1418" w:hanging="851"/>
        <w:contextualSpacing w:val="0"/>
        <w:jc w:val="both"/>
        <w:rPr>
          <w:b/>
          <w:color w:val="000000"/>
          <w:sz w:val="32"/>
          <w:szCs w:val="24"/>
          <w:lang w:eastAsia="en-US"/>
        </w:rPr>
      </w:pPr>
      <w:r w:rsidRPr="00BB11D2">
        <w:rPr>
          <w:b/>
          <w:sz w:val="24"/>
        </w:rPr>
        <w:t xml:space="preserve"> Da Vistoria</w:t>
      </w:r>
    </w:p>
    <w:p w:rsidR="00343B71" w:rsidRPr="00BB11D2" w:rsidRDefault="00343B71" w:rsidP="00343B71">
      <w:pPr>
        <w:pStyle w:val="PargrafodaLista"/>
        <w:spacing w:before="120" w:after="120"/>
        <w:ind w:left="1418"/>
        <w:contextualSpacing w:val="0"/>
        <w:jc w:val="both"/>
        <w:rPr>
          <w:b/>
          <w:color w:val="000000"/>
          <w:sz w:val="32"/>
          <w:szCs w:val="24"/>
          <w:lang w:eastAsia="en-US"/>
        </w:rPr>
      </w:pPr>
    </w:p>
    <w:p w:rsidR="00BB11D2" w:rsidRDefault="00BB11D2" w:rsidP="00704EF0">
      <w:pPr>
        <w:pStyle w:val="PargrafodaLista"/>
        <w:numPr>
          <w:ilvl w:val="3"/>
          <w:numId w:val="39"/>
        </w:numPr>
        <w:spacing w:before="120" w:after="120"/>
        <w:jc w:val="both"/>
        <w:rPr>
          <w:color w:val="000000"/>
          <w:sz w:val="24"/>
          <w:szCs w:val="24"/>
          <w:lang w:eastAsia="en-US"/>
        </w:rPr>
      </w:pPr>
      <w:r w:rsidRPr="00BB11D2">
        <w:rPr>
          <w:color w:val="000000"/>
          <w:sz w:val="24"/>
          <w:szCs w:val="24"/>
          <w:lang w:eastAsia="en-US"/>
        </w:rPr>
        <w:t>Para o correto dimensionamento e elaboração de sua proposta, o licitante poderá realizar vistoria dos veículos e/ou das instalações do local</w:t>
      </w:r>
      <w:r>
        <w:rPr>
          <w:color w:val="000000"/>
          <w:sz w:val="24"/>
          <w:szCs w:val="24"/>
          <w:lang w:eastAsia="en-US"/>
        </w:rPr>
        <w:t xml:space="preserve"> </w:t>
      </w:r>
      <w:r w:rsidRPr="00BB11D2">
        <w:rPr>
          <w:color w:val="000000"/>
          <w:sz w:val="24"/>
          <w:szCs w:val="24"/>
          <w:lang w:eastAsia="en-US"/>
        </w:rPr>
        <w:t xml:space="preserve">onde reside os veículos, acompanhado por servidor designado para esse fim, de segunda à sexta-feira, das </w:t>
      </w:r>
      <w:r>
        <w:rPr>
          <w:color w:val="000000"/>
          <w:sz w:val="24"/>
          <w:szCs w:val="24"/>
          <w:lang w:eastAsia="en-US"/>
        </w:rPr>
        <w:t>07h30</w:t>
      </w:r>
      <w:r w:rsidR="00343B71">
        <w:rPr>
          <w:color w:val="000000"/>
          <w:sz w:val="24"/>
          <w:szCs w:val="24"/>
          <w:lang w:eastAsia="en-US"/>
        </w:rPr>
        <w:t>min</w:t>
      </w:r>
      <w:r>
        <w:rPr>
          <w:color w:val="000000"/>
          <w:sz w:val="24"/>
          <w:szCs w:val="24"/>
          <w:lang w:eastAsia="en-US"/>
        </w:rPr>
        <w:t xml:space="preserve"> às 13h3</w:t>
      </w:r>
      <w:r w:rsidRPr="00BB11D2">
        <w:rPr>
          <w:color w:val="000000"/>
          <w:sz w:val="24"/>
          <w:szCs w:val="24"/>
          <w:lang w:eastAsia="en-US"/>
        </w:rPr>
        <w:t>0</w:t>
      </w:r>
      <w:r w:rsidR="00343B71">
        <w:rPr>
          <w:color w:val="000000"/>
          <w:sz w:val="24"/>
          <w:szCs w:val="24"/>
          <w:lang w:eastAsia="en-US"/>
        </w:rPr>
        <w:t>min</w:t>
      </w:r>
      <w:r w:rsidRPr="00BB11D2">
        <w:rPr>
          <w:color w:val="000000"/>
          <w:sz w:val="24"/>
          <w:szCs w:val="24"/>
          <w:lang w:eastAsia="en-US"/>
        </w:rPr>
        <w:t>.</w:t>
      </w:r>
    </w:p>
    <w:p w:rsidR="00BB11D2" w:rsidRPr="00BB11D2" w:rsidRDefault="00BB11D2" w:rsidP="00BB11D2">
      <w:pPr>
        <w:pStyle w:val="PargrafodaLista"/>
        <w:spacing w:before="120" w:after="120"/>
        <w:ind w:left="1571"/>
        <w:jc w:val="both"/>
        <w:rPr>
          <w:color w:val="000000"/>
          <w:sz w:val="24"/>
          <w:szCs w:val="24"/>
          <w:lang w:eastAsia="en-US"/>
        </w:rPr>
      </w:pPr>
    </w:p>
    <w:p w:rsidR="00BB11D2" w:rsidRDefault="00BB11D2" w:rsidP="00704EF0">
      <w:pPr>
        <w:pStyle w:val="PargrafodaLista"/>
        <w:numPr>
          <w:ilvl w:val="3"/>
          <w:numId w:val="39"/>
        </w:numPr>
        <w:spacing w:before="120" w:after="120"/>
        <w:jc w:val="both"/>
        <w:rPr>
          <w:color w:val="000000"/>
          <w:sz w:val="24"/>
          <w:szCs w:val="24"/>
          <w:lang w:eastAsia="en-US"/>
        </w:rPr>
      </w:pPr>
      <w:r w:rsidRPr="00BB11D2">
        <w:rPr>
          <w:color w:val="000000"/>
          <w:sz w:val="24"/>
          <w:szCs w:val="24"/>
          <w:lang w:eastAsia="en-US"/>
        </w:rPr>
        <w:t>A visita poderá ser agendada pelo telefone (</w:t>
      </w:r>
      <w:r>
        <w:rPr>
          <w:color w:val="000000"/>
          <w:sz w:val="24"/>
          <w:szCs w:val="24"/>
          <w:lang w:eastAsia="en-US"/>
        </w:rPr>
        <w:t>67) 3317</w:t>
      </w:r>
      <w:r w:rsidRPr="00BB11D2">
        <w:rPr>
          <w:color w:val="000000"/>
          <w:sz w:val="24"/>
          <w:szCs w:val="24"/>
          <w:lang w:eastAsia="en-US"/>
        </w:rPr>
        <w:t>-</w:t>
      </w:r>
      <w:r>
        <w:rPr>
          <w:color w:val="000000"/>
          <w:sz w:val="24"/>
          <w:szCs w:val="24"/>
          <w:lang w:eastAsia="en-US"/>
        </w:rPr>
        <w:t>5779</w:t>
      </w:r>
      <w:r w:rsidRPr="00BB11D2">
        <w:rPr>
          <w:color w:val="000000"/>
          <w:sz w:val="24"/>
          <w:szCs w:val="24"/>
          <w:lang w:eastAsia="en-US"/>
        </w:rPr>
        <w:t xml:space="preserve">, das </w:t>
      </w:r>
      <w:r>
        <w:rPr>
          <w:color w:val="000000"/>
          <w:sz w:val="24"/>
          <w:szCs w:val="24"/>
          <w:lang w:eastAsia="en-US"/>
        </w:rPr>
        <w:t>07h30</w:t>
      </w:r>
      <w:r w:rsidR="00343B71">
        <w:rPr>
          <w:color w:val="000000"/>
          <w:sz w:val="24"/>
          <w:szCs w:val="24"/>
          <w:lang w:eastAsia="en-US"/>
        </w:rPr>
        <w:t>min</w:t>
      </w:r>
      <w:r>
        <w:rPr>
          <w:color w:val="000000"/>
          <w:sz w:val="24"/>
          <w:szCs w:val="24"/>
          <w:lang w:eastAsia="en-US"/>
        </w:rPr>
        <w:t xml:space="preserve"> às 13h3</w:t>
      </w:r>
      <w:r w:rsidRPr="00BB11D2">
        <w:rPr>
          <w:color w:val="000000"/>
          <w:sz w:val="24"/>
          <w:szCs w:val="24"/>
          <w:lang w:eastAsia="en-US"/>
        </w:rPr>
        <w:t>0</w:t>
      </w:r>
      <w:r w:rsidR="00343B71">
        <w:rPr>
          <w:color w:val="000000"/>
          <w:sz w:val="24"/>
          <w:szCs w:val="24"/>
          <w:lang w:eastAsia="en-US"/>
        </w:rPr>
        <w:t>min</w:t>
      </w:r>
      <w:r w:rsidRPr="00BB11D2">
        <w:rPr>
          <w:color w:val="000000"/>
          <w:sz w:val="24"/>
          <w:szCs w:val="24"/>
          <w:lang w:eastAsia="en-US"/>
        </w:rPr>
        <w:t xml:space="preserve">, ou pelo e-mail: </w:t>
      </w:r>
      <w:r w:rsidR="00343B71">
        <w:rPr>
          <w:color w:val="000000"/>
          <w:sz w:val="24"/>
          <w:szCs w:val="24"/>
          <w:lang w:eastAsia="en-US"/>
        </w:rPr>
        <w:t>tranporte</w:t>
      </w:r>
      <w:r w:rsidR="007A1995">
        <w:rPr>
          <w:color w:val="000000"/>
          <w:sz w:val="24"/>
          <w:szCs w:val="24"/>
          <w:lang w:eastAsia="en-US"/>
        </w:rPr>
        <w:t>@aem.ms.gov.br</w:t>
      </w:r>
      <w:r w:rsidRPr="00BB11D2">
        <w:rPr>
          <w:color w:val="000000"/>
          <w:sz w:val="24"/>
          <w:szCs w:val="24"/>
          <w:lang w:eastAsia="en-US"/>
        </w:rPr>
        <w:t>.</w:t>
      </w:r>
    </w:p>
    <w:p w:rsidR="00BB11D2" w:rsidRPr="00BB11D2" w:rsidRDefault="00BB11D2" w:rsidP="00BB11D2">
      <w:pPr>
        <w:pStyle w:val="PargrafodaLista"/>
        <w:spacing w:before="120" w:after="120"/>
        <w:ind w:left="1571"/>
        <w:jc w:val="both"/>
        <w:rPr>
          <w:color w:val="000000"/>
          <w:sz w:val="24"/>
          <w:szCs w:val="24"/>
          <w:lang w:eastAsia="en-US"/>
        </w:rPr>
      </w:pPr>
    </w:p>
    <w:p w:rsidR="00BB11D2" w:rsidRDefault="00BB11D2" w:rsidP="00704EF0">
      <w:pPr>
        <w:pStyle w:val="PargrafodaLista"/>
        <w:numPr>
          <w:ilvl w:val="3"/>
          <w:numId w:val="39"/>
        </w:numPr>
        <w:spacing w:before="120" w:after="120"/>
        <w:jc w:val="both"/>
        <w:rPr>
          <w:color w:val="000000"/>
          <w:sz w:val="24"/>
          <w:szCs w:val="24"/>
          <w:lang w:eastAsia="en-US"/>
        </w:rPr>
      </w:pPr>
      <w:r w:rsidRPr="00BB11D2">
        <w:rPr>
          <w:color w:val="000000"/>
          <w:sz w:val="24"/>
          <w:szCs w:val="24"/>
          <w:lang w:eastAsia="en-US"/>
        </w:rPr>
        <w:t xml:space="preserve">A vistoria dar-se-á no estacionamento da Sede do </w:t>
      </w:r>
      <w:r>
        <w:rPr>
          <w:color w:val="000000"/>
          <w:sz w:val="24"/>
          <w:szCs w:val="24"/>
          <w:lang w:eastAsia="en-US"/>
        </w:rPr>
        <w:t>AEM/MS</w:t>
      </w:r>
      <w:r w:rsidRPr="00BB11D2">
        <w:rPr>
          <w:color w:val="000000"/>
          <w:sz w:val="24"/>
          <w:szCs w:val="24"/>
          <w:lang w:eastAsia="en-US"/>
        </w:rPr>
        <w:t>, localizada na Av. Fábio Zahran, 3231 - Jardim América, Campo Grande - MS, 79080-400</w:t>
      </w:r>
      <w:r>
        <w:rPr>
          <w:color w:val="000000"/>
          <w:sz w:val="24"/>
          <w:szCs w:val="24"/>
          <w:lang w:eastAsia="en-US"/>
        </w:rPr>
        <w:t xml:space="preserve">. </w:t>
      </w:r>
      <w:r w:rsidRPr="00BB11D2">
        <w:rPr>
          <w:color w:val="000000"/>
          <w:sz w:val="24"/>
          <w:szCs w:val="24"/>
          <w:lang w:eastAsia="en-US"/>
        </w:rPr>
        <w:t>Os interessados serão acompanhados por servidor da AEM/MS, que prestará esclarecimentos sobre o veículo e sua forma de utilização.</w:t>
      </w:r>
    </w:p>
    <w:p w:rsidR="00BB11D2" w:rsidRPr="00BB11D2" w:rsidRDefault="00BB11D2" w:rsidP="00BB11D2">
      <w:pPr>
        <w:pStyle w:val="PargrafodaLista"/>
        <w:rPr>
          <w:color w:val="000000"/>
          <w:sz w:val="24"/>
          <w:szCs w:val="24"/>
          <w:lang w:eastAsia="en-US"/>
        </w:rPr>
      </w:pPr>
    </w:p>
    <w:p w:rsidR="00BB11D2" w:rsidRDefault="00BB11D2" w:rsidP="00704EF0">
      <w:pPr>
        <w:pStyle w:val="PargrafodaLista"/>
        <w:numPr>
          <w:ilvl w:val="3"/>
          <w:numId w:val="39"/>
        </w:numPr>
        <w:spacing w:before="120" w:after="120"/>
        <w:jc w:val="both"/>
        <w:rPr>
          <w:color w:val="000000"/>
          <w:sz w:val="24"/>
          <w:szCs w:val="24"/>
          <w:lang w:eastAsia="en-US"/>
        </w:rPr>
      </w:pPr>
      <w:r w:rsidRPr="007A1995">
        <w:rPr>
          <w:color w:val="000000"/>
          <w:sz w:val="24"/>
          <w:szCs w:val="24"/>
          <w:lang w:eastAsia="en-US"/>
        </w:rPr>
        <w:t>Para a vistoria, o representante legal da empresa ou responsável técnico deverá estar devidamente identificado, apresentando documento de</w:t>
      </w:r>
      <w:r w:rsidR="007A1995">
        <w:rPr>
          <w:color w:val="000000"/>
          <w:sz w:val="24"/>
          <w:szCs w:val="24"/>
          <w:lang w:eastAsia="en-US"/>
        </w:rPr>
        <w:t xml:space="preserve"> </w:t>
      </w:r>
      <w:r w:rsidRPr="007A1995">
        <w:rPr>
          <w:color w:val="000000"/>
          <w:sz w:val="24"/>
          <w:szCs w:val="24"/>
          <w:lang w:eastAsia="en-US"/>
        </w:rPr>
        <w:t>identidade civil e documento expedido pela empresa comprovando sua habilitação para a realização da vistoria.</w:t>
      </w:r>
    </w:p>
    <w:p w:rsidR="00343B71" w:rsidRPr="00343B71" w:rsidRDefault="00343B71" w:rsidP="00343B71">
      <w:pPr>
        <w:pStyle w:val="PargrafodaLista"/>
        <w:rPr>
          <w:color w:val="000000"/>
          <w:sz w:val="24"/>
          <w:szCs w:val="24"/>
          <w:lang w:eastAsia="en-US"/>
        </w:rPr>
      </w:pPr>
    </w:p>
    <w:p w:rsidR="00343B71" w:rsidRPr="007A1995" w:rsidRDefault="00343B71" w:rsidP="00343B71">
      <w:pPr>
        <w:pStyle w:val="PargrafodaLista"/>
        <w:spacing w:before="120" w:after="120"/>
        <w:jc w:val="both"/>
        <w:rPr>
          <w:color w:val="000000"/>
          <w:sz w:val="24"/>
          <w:szCs w:val="24"/>
          <w:lang w:eastAsia="en-US"/>
        </w:rPr>
      </w:pPr>
    </w:p>
    <w:p w:rsidR="00BB11D2" w:rsidRDefault="007A1995" w:rsidP="00704EF0">
      <w:pPr>
        <w:pStyle w:val="PargrafodaLista"/>
        <w:numPr>
          <w:ilvl w:val="3"/>
          <w:numId w:val="39"/>
        </w:numPr>
        <w:spacing w:before="120" w:after="120"/>
        <w:contextualSpacing w:val="0"/>
        <w:jc w:val="both"/>
        <w:rPr>
          <w:color w:val="000000"/>
          <w:sz w:val="24"/>
          <w:szCs w:val="24"/>
          <w:lang w:eastAsia="en-US"/>
        </w:rPr>
      </w:pPr>
      <w:r w:rsidRPr="007A1995">
        <w:rPr>
          <w:color w:val="000000"/>
          <w:sz w:val="24"/>
          <w:szCs w:val="24"/>
          <w:lang w:eastAsia="en-US"/>
        </w:rPr>
        <w:t xml:space="preserve"> A </w:t>
      </w:r>
      <w:r w:rsidR="00BB11D2" w:rsidRPr="007A1995">
        <w:rPr>
          <w:color w:val="000000"/>
          <w:sz w:val="24"/>
          <w:szCs w:val="24"/>
          <w:lang w:eastAsia="en-US"/>
        </w:rPr>
        <w:t>não realização da vistoria não poderá embasar posteriores alegações de desconhecimento das instalações, dúvidas ou esquecimentos de</w:t>
      </w:r>
      <w:r>
        <w:rPr>
          <w:color w:val="000000"/>
          <w:sz w:val="24"/>
          <w:szCs w:val="24"/>
          <w:lang w:eastAsia="en-US"/>
        </w:rPr>
        <w:t xml:space="preserve"> </w:t>
      </w:r>
      <w:r w:rsidR="00BB11D2" w:rsidRPr="007A1995">
        <w:rPr>
          <w:color w:val="000000"/>
          <w:sz w:val="24"/>
          <w:szCs w:val="24"/>
          <w:lang w:eastAsia="en-US"/>
        </w:rPr>
        <w:t xml:space="preserve">quaisquer detalhes </w:t>
      </w:r>
      <w:r w:rsidR="00BB11D2" w:rsidRPr="007A1995">
        <w:rPr>
          <w:color w:val="000000"/>
          <w:sz w:val="24"/>
          <w:szCs w:val="24"/>
          <w:lang w:eastAsia="en-US"/>
        </w:rPr>
        <w:lastRenderedPageBreak/>
        <w:t>dos locais da prestação dos serviços, devendo o contratado assumir os ônus dos serviços decorrentes.</w:t>
      </w:r>
    </w:p>
    <w:p w:rsidR="00343B71" w:rsidRDefault="00343B71" w:rsidP="00343B71">
      <w:pPr>
        <w:pStyle w:val="PargrafodaLista"/>
        <w:spacing w:before="120" w:after="120"/>
        <w:contextualSpacing w:val="0"/>
        <w:jc w:val="both"/>
        <w:rPr>
          <w:color w:val="000000"/>
          <w:sz w:val="24"/>
          <w:szCs w:val="24"/>
          <w:lang w:eastAsia="en-US"/>
        </w:rPr>
      </w:pPr>
    </w:p>
    <w:p w:rsidR="007A67DB" w:rsidRDefault="007A67DB" w:rsidP="00704EF0">
      <w:pPr>
        <w:pStyle w:val="PargrafodaLista"/>
        <w:numPr>
          <w:ilvl w:val="2"/>
          <w:numId w:val="39"/>
        </w:numPr>
        <w:spacing w:before="120" w:after="120"/>
        <w:ind w:hanging="153"/>
        <w:jc w:val="both"/>
        <w:rPr>
          <w:b/>
          <w:color w:val="000000"/>
          <w:sz w:val="24"/>
          <w:szCs w:val="24"/>
          <w:lang w:eastAsia="en-US"/>
        </w:rPr>
      </w:pPr>
      <w:r w:rsidRPr="007A67DB">
        <w:rPr>
          <w:b/>
          <w:color w:val="000000"/>
          <w:sz w:val="24"/>
          <w:szCs w:val="24"/>
          <w:lang w:eastAsia="en-US"/>
        </w:rPr>
        <w:t xml:space="preserve"> Dos Sinistros</w:t>
      </w:r>
    </w:p>
    <w:p w:rsidR="00343B71" w:rsidRDefault="00343B71" w:rsidP="00343B71">
      <w:pPr>
        <w:pStyle w:val="PargrafodaLista"/>
        <w:spacing w:before="120" w:after="120"/>
        <w:jc w:val="both"/>
        <w:rPr>
          <w:b/>
          <w:color w:val="000000"/>
          <w:sz w:val="24"/>
          <w:szCs w:val="24"/>
          <w:lang w:eastAsia="en-US"/>
        </w:rPr>
      </w:pPr>
    </w:p>
    <w:p w:rsidR="007A67DB" w:rsidRDefault="007A67DB" w:rsidP="00704EF0">
      <w:pPr>
        <w:pStyle w:val="PargrafodaLista"/>
        <w:numPr>
          <w:ilvl w:val="3"/>
          <w:numId w:val="39"/>
        </w:numPr>
        <w:spacing w:before="120" w:after="120"/>
        <w:jc w:val="both"/>
        <w:rPr>
          <w:color w:val="000000"/>
          <w:sz w:val="24"/>
          <w:szCs w:val="24"/>
          <w:lang w:eastAsia="en-US"/>
        </w:rPr>
      </w:pPr>
      <w:r w:rsidRPr="007A67DB">
        <w:rPr>
          <w:color w:val="000000"/>
          <w:sz w:val="24"/>
          <w:szCs w:val="24"/>
          <w:lang w:eastAsia="en-US"/>
        </w:rPr>
        <w:t xml:space="preserve">Dos Riscos Cobertos: "SEGURO TOTAL". O seguro deverá cobrir os riscos derivados da circulação do veículo segurado, as despesas indispensáveis ao salvamento e transporte do veículo até a oficina autorizada pela CONTRATANTE, e as indenizações ou prestações de serviços correspondentes a cada uma das coberturas de seguro, em todo o território nacional, conforme segue: </w:t>
      </w:r>
    </w:p>
    <w:p w:rsidR="007A67DB" w:rsidRDefault="007A67DB" w:rsidP="007A67DB">
      <w:pPr>
        <w:pStyle w:val="PargrafodaLista"/>
        <w:spacing w:before="120" w:after="120"/>
        <w:ind w:left="1571"/>
        <w:jc w:val="both"/>
        <w:rPr>
          <w:color w:val="000000"/>
          <w:sz w:val="24"/>
          <w:szCs w:val="24"/>
          <w:lang w:eastAsia="en-US"/>
        </w:rPr>
      </w:pPr>
    </w:p>
    <w:p w:rsidR="007A67DB" w:rsidRDefault="007A67DB" w:rsidP="00704EF0">
      <w:pPr>
        <w:pStyle w:val="PargrafodaLista"/>
        <w:numPr>
          <w:ilvl w:val="3"/>
          <w:numId w:val="39"/>
        </w:numPr>
        <w:spacing w:before="120" w:after="120"/>
        <w:jc w:val="both"/>
        <w:rPr>
          <w:color w:val="000000"/>
          <w:sz w:val="24"/>
          <w:szCs w:val="24"/>
          <w:lang w:eastAsia="en-US"/>
        </w:rPr>
      </w:pPr>
      <w:r w:rsidRPr="007A67DB">
        <w:rPr>
          <w:color w:val="000000"/>
          <w:sz w:val="24"/>
          <w:szCs w:val="24"/>
          <w:lang w:eastAsia="en-US"/>
        </w:rPr>
        <w:t xml:space="preserve">Roubo ou furto, bem como os danos causados por tentativa de roubos ou furto, incluindo os vidros. </w:t>
      </w:r>
    </w:p>
    <w:p w:rsidR="007A67DB" w:rsidRPr="007A67DB" w:rsidRDefault="007A67DB" w:rsidP="007A67DB">
      <w:pPr>
        <w:pStyle w:val="PargrafodaLista"/>
        <w:rPr>
          <w:color w:val="000000"/>
          <w:sz w:val="24"/>
          <w:szCs w:val="24"/>
          <w:lang w:eastAsia="en-US"/>
        </w:rPr>
      </w:pPr>
    </w:p>
    <w:p w:rsidR="007A67DB" w:rsidRDefault="007A67DB" w:rsidP="00704EF0">
      <w:pPr>
        <w:pStyle w:val="PargrafodaLista"/>
        <w:numPr>
          <w:ilvl w:val="3"/>
          <w:numId w:val="39"/>
        </w:numPr>
        <w:spacing w:before="120" w:after="120"/>
        <w:jc w:val="both"/>
        <w:rPr>
          <w:color w:val="000000"/>
          <w:sz w:val="24"/>
          <w:szCs w:val="24"/>
          <w:lang w:eastAsia="en-US"/>
        </w:rPr>
      </w:pPr>
      <w:r w:rsidRPr="007A67DB">
        <w:rPr>
          <w:color w:val="000000"/>
          <w:sz w:val="24"/>
          <w:szCs w:val="24"/>
          <w:lang w:eastAsia="en-US"/>
        </w:rPr>
        <w:t xml:space="preserve">Colisão com veículos, pessoas ou animais, abalroamento e capotamento. </w:t>
      </w:r>
    </w:p>
    <w:p w:rsidR="007A67DB" w:rsidRPr="007A67DB" w:rsidRDefault="007A67DB" w:rsidP="007A67DB">
      <w:pPr>
        <w:pStyle w:val="PargrafodaLista"/>
        <w:rPr>
          <w:color w:val="000000"/>
          <w:sz w:val="24"/>
          <w:szCs w:val="24"/>
          <w:lang w:eastAsia="en-US"/>
        </w:rPr>
      </w:pPr>
    </w:p>
    <w:p w:rsidR="007A67DB" w:rsidRDefault="007A67DB" w:rsidP="00704EF0">
      <w:pPr>
        <w:pStyle w:val="PargrafodaLista"/>
        <w:numPr>
          <w:ilvl w:val="3"/>
          <w:numId w:val="39"/>
        </w:numPr>
        <w:spacing w:before="120" w:after="120"/>
        <w:jc w:val="both"/>
        <w:rPr>
          <w:color w:val="000000"/>
          <w:sz w:val="24"/>
          <w:szCs w:val="24"/>
          <w:lang w:eastAsia="en-US"/>
        </w:rPr>
      </w:pPr>
      <w:r w:rsidRPr="007A67DB">
        <w:rPr>
          <w:color w:val="000000"/>
          <w:sz w:val="24"/>
          <w:szCs w:val="24"/>
          <w:lang w:eastAsia="en-US"/>
        </w:rPr>
        <w:t xml:space="preserve">Raios e suas consequências. </w:t>
      </w:r>
    </w:p>
    <w:p w:rsidR="007A67DB" w:rsidRPr="007A67DB" w:rsidRDefault="007A67DB" w:rsidP="007A67DB">
      <w:pPr>
        <w:pStyle w:val="PargrafodaLista"/>
        <w:rPr>
          <w:color w:val="000000"/>
          <w:sz w:val="24"/>
          <w:szCs w:val="24"/>
          <w:lang w:eastAsia="en-US"/>
        </w:rPr>
      </w:pPr>
    </w:p>
    <w:p w:rsidR="007A67DB" w:rsidRDefault="007A67DB" w:rsidP="00704EF0">
      <w:pPr>
        <w:pStyle w:val="PargrafodaLista"/>
        <w:numPr>
          <w:ilvl w:val="3"/>
          <w:numId w:val="39"/>
        </w:numPr>
        <w:spacing w:before="120" w:after="120"/>
        <w:jc w:val="both"/>
        <w:rPr>
          <w:color w:val="000000"/>
          <w:sz w:val="24"/>
          <w:szCs w:val="24"/>
          <w:lang w:eastAsia="en-US"/>
        </w:rPr>
      </w:pPr>
      <w:r w:rsidRPr="007A67DB">
        <w:rPr>
          <w:color w:val="000000"/>
          <w:sz w:val="24"/>
          <w:szCs w:val="24"/>
          <w:lang w:eastAsia="en-US"/>
        </w:rPr>
        <w:t xml:space="preserve">Incêndios e explosões, ainda que resultantes de atos danosos praticados de forma isolada e eventual por terceiros. </w:t>
      </w:r>
    </w:p>
    <w:p w:rsidR="007A67DB" w:rsidRPr="007A67DB" w:rsidRDefault="007A67DB" w:rsidP="007A67DB">
      <w:pPr>
        <w:pStyle w:val="PargrafodaLista"/>
        <w:rPr>
          <w:color w:val="000000"/>
          <w:sz w:val="24"/>
          <w:szCs w:val="24"/>
          <w:lang w:eastAsia="en-US"/>
        </w:rPr>
      </w:pPr>
    </w:p>
    <w:p w:rsidR="007A67DB" w:rsidRDefault="007A67DB" w:rsidP="00704EF0">
      <w:pPr>
        <w:pStyle w:val="PargrafodaLista"/>
        <w:numPr>
          <w:ilvl w:val="3"/>
          <w:numId w:val="39"/>
        </w:numPr>
        <w:spacing w:before="120" w:after="120"/>
        <w:jc w:val="both"/>
        <w:rPr>
          <w:color w:val="000000"/>
          <w:sz w:val="24"/>
          <w:szCs w:val="24"/>
          <w:lang w:eastAsia="en-US"/>
        </w:rPr>
      </w:pPr>
      <w:r w:rsidRPr="007A67DB">
        <w:rPr>
          <w:color w:val="000000"/>
          <w:sz w:val="24"/>
          <w:szCs w:val="24"/>
          <w:lang w:eastAsia="en-US"/>
        </w:rPr>
        <w:t xml:space="preserve">Quedas em precipícios ou de pontes e quedas de agentes externos sobre o veículo. </w:t>
      </w:r>
    </w:p>
    <w:p w:rsidR="007A67DB" w:rsidRPr="007A67DB" w:rsidRDefault="007A67DB" w:rsidP="007A67DB">
      <w:pPr>
        <w:pStyle w:val="PargrafodaLista"/>
        <w:rPr>
          <w:color w:val="000000"/>
          <w:sz w:val="24"/>
          <w:szCs w:val="24"/>
          <w:lang w:eastAsia="en-US"/>
        </w:rPr>
      </w:pPr>
    </w:p>
    <w:p w:rsidR="007A67DB" w:rsidRDefault="007A67DB" w:rsidP="00704EF0">
      <w:pPr>
        <w:pStyle w:val="PargrafodaLista"/>
        <w:numPr>
          <w:ilvl w:val="3"/>
          <w:numId w:val="39"/>
        </w:numPr>
        <w:spacing w:before="120" w:after="120"/>
        <w:jc w:val="both"/>
        <w:rPr>
          <w:color w:val="000000"/>
          <w:sz w:val="24"/>
          <w:szCs w:val="24"/>
          <w:lang w:eastAsia="en-US"/>
        </w:rPr>
      </w:pPr>
      <w:r w:rsidRPr="007A67DB">
        <w:rPr>
          <w:color w:val="000000"/>
          <w:sz w:val="24"/>
          <w:szCs w:val="24"/>
          <w:lang w:eastAsia="en-US"/>
        </w:rPr>
        <w:t xml:space="preserve">Acidentes durante o transporte do veículo por meio apropriado. </w:t>
      </w:r>
    </w:p>
    <w:p w:rsidR="007A67DB" w:rsidRPr="007A67DB" w:rsidRDefault="007A67DB" w:rsidP="007A67DB">
      <w:pPr>
        <w:pStyle w:val="PargrafodaLista"/>
        <w:rPr>
          <w:color w:val="000000"/>
          <w:sz w:val="24"/>
          <w:szCs w:val="24"/>
          <w:lang w:eastAsia="en-US"/>
        </w:rPr>
      </w:pPr>
    </w:p>
    <w:p w:rsidR="007A67DB" w:rsidRDefault="007A67DB" w:rsidP="00704EF0">
      <w:pPr>
        <w:pStyle w:val="PargrafodaLista"/>
        <w:numPr>
          <w:ilvl w:val="3"/>
          <w:numId w:val="39"/>
        </w:numPr>
        <w:spacing w:before="120" w:after="120"/>
        <w:jc w:val="both"/>
        <w:rPr>
          <w:color w:val="000000"/>
          <w:sz w:val="24"/>
          <w:szCs w:val="24"/>
          <w:lang w:eastAsia="en-US"/>
        </w:rPr>
      </w:pPr>
      <w:r w:rsidRPr="007A67DB">
        <w:rPr>
          <w:color w:val="000000"/>
          <w:sz w:val="24"/>
          <w:szCs w:val="24"/>
          <w:lang w:eastAsia="en-US"/>
        </w:rPr>
        <w:t xml:space="preserve">Submersão total ou parcial em água doce proveniente de enchente ou inundações, inclusive quando guardado em subsolo. </w:t>
      </w:r>
    </w:p>
    <w:p w:rsidR="007A67DB" w:rsidRPr="007A67DB" w:rsidRDefault="007A67DB" w:rsidP="007A67DB">
      <w:pPr>
        <w:pStyle w:val="PargrafodaLista"/>
        <w:rPr>
          <w:color w:val="000000"/>
          <w:sz w:val="24"/>
          <w:szCs w:val="24"/>
          <w:lang w:eastAsia="en-US"/>
        </w:rPr>
      </w:pPr>
    </w:p>
    <w:p w:rsidR="007A67DB" w:rsidRDefault="007A67DB" w:rsidP="00704EF0">
      <w:pPr>
        <w:pStyle w:val="PargrafodaLista"/>
        <w:numPr>
          <w:ilvl w:val="3"/>
          <w:numId w:val="39"/>
        </w:numPr>
        <w:spacing w:before="120" w:after="120"/>
        <w:jc w:val="both"/>
        <w:rPr>
          <w:color w:val="000000"/>
          <w:sz w:val="24"/>
          <w:szCs w:val="24"/>
          <w:lang w:eastAsia="en-US"/>
        </w:rPr>
      </w:pPr>
      <w:r w:rsidRPr="007A67DB">
        <w:rPr>
          <w:color w:val="000000"/>
          <w:sz w:val="24"/>
          <w:szCs w:val="24"/>
          <w:lang w:eastAsia="en-US"/>
        </w:rPr>
        <w:t xml:space="preserve">Em casos de que trata o item acima, a seguradora deverá providenciar a devida higienização quando o sinistro não atingir o valor da franquia. Sua utilização não implica perda de bônus para o segurado. </w:t>
      </w:r>
    </w:p>
    <w:p w:rsidR="007A67DB" w:rsidRPr="007A67DB" w:rsidRDefault="007A67DB" w:rsidP="007A67DB">
      <w:pPr>
        <w:pStyle w:val="PargrafodaLista"/>
        <w:rPr>
          <w:color w:val="000000"/>
          <w:sz w:val="24"/>
          <w:szCs w:val="24"/>
          <w:lang w:eastAsia="en-US"/>
        </w:rPr>
      </w:pPr>
    </w:p>
    <w:p w:rsidR="007A67DB" w:rsidRDefault="007A67DB" w:rsidP="00704EF0">
      <w:pPr>
        <w:pStyle w:val="PargrafodaLista"/>
        <w:numPr>
          <w:ilvl w:val="3"/>
          <w:numId w:val="39"/>
        </w:numPr>
        <w:spacing w:before="120" w:after="120"/>
        <w:jc w:val="both"/>
        <w:rPr>
          <w:color w:val="000000"/>
          <w:sz w:val="24"/>
          <w:szCs w:val="24"/>
          <w:lang w:eastAsia="en-US"/>
        </w:rPr>
      </w:pPr>
      <w:r w:rsidRPr="007A67DB">
        <w:rPr>
          <w:color w:val="000000"/>
          <w:sz w:val="24"/>
          <w:szCs w:val="24"/>
          <w:lang w:eastAsia="en-US"/>
        </w:rPr>
        <w:t xml:space="preserve">Granizo. </w:t>
      </w:r>
    </w:p>
    <w:p w:rsidR="007A67DB" w:rsidRPr="007A67DB" w:rsidRDefault="007A67DB" w:rsidP="007A67DB">
      <w:pPr>
        <w:pStyle w:val="PargrafodaLista"/>
        <w:rPr>
          <w:color w:val="000000"/>
          <w:sz w:val="24"/>
          <w:szCs w:val="24"/>
          <w:lang w:eastAsia="en-US"/>
        </w:rPr>
      </w:pPr>
    </w:p>
    <w:p w:rsidR="007A67DB" w:rsidRDefault="007A67DB" w:rsidP="00704EF0">
      <w:pPr>
        <w:pStyle w:val="PargrafodaLista"/>
        <w:numPr>
          <w:ilvl w:val="3"/>
          <w:numId w:val="39"/>
        </w:numPr>
        <w:spacing w:before="120" w:after="120"/>
        <w:jc w:val="both"/>
        <w:rPr>
          <w:color w:val="000000"/>
          <w:sz w:val="24"/>
          <w:szCs w:val="24"/>
          <w:lang w:eastAsia="en-US"/>
        </w:rPr>
      </w:pPr>
      <w:r w:rsidRPr="007A67DB">
        <w:rPr>
          <w:color w:val="000000"/>
          <w:sz w:val="24"/>
          <w:szCs w:val="24"/>
          <w:lang w:eastAsia="en-US"/>
        </w:rPr>
        <w:t>Danos causados durante o tempo em que, como consequência de roubo ou furto, estiver em poder de terceiros, excluídas, neste caso, indenizações por danos materiais ou pessoais causados a terceiros.</w:t>
      </w:r>
    </w:p>
    <w:p w:rsidR="007A67DB" w:rsidRPr="007A67DB" w:rsidRDefault="007A67DB" w:rsidP="007A67DB">
      <w:pPr>
        <w:pStyle w:val="PargrafodaLista"/>
        <w:rPr>
          <w:color w:val="000000"/>
          <w:sz w:val="24"/>
          <w:szCs w:val="24"/>
          <w:lang w:eastAsia="en-US"/>
        </w:rPr>
      </w:pPr>
    </w:p>
    <w:p w:rsidR="007A67DB" w:rsidRDefault="007A67DB" w:rsidP="00704EF0">
      <w:pPr>
        <w:pStyle w:val="PargrafodaLista"/>
        <w:numPr>
          <w:ilvl w:val="3"/>
          <w:numId w:val="39"/>
        </w:numPr>
        <w:spacing w:before="120" w:after="120"/>
        <w:jc w:val="both"/>
        <w:rPr>
          <w:color w:val="000000"/>
          <w:sz w:val="24"/>
          <w:szCs w:val="24"/>
          <w:lang w:eastAsia="en-US"/>
        </w:rPr>
      </w:pPr>
      <w:r w:rsidRPr="007A67DB">
        <w:rPr>
          <w:color w:val="000000"/>
          <w:sz w:val="24"/>
          <w:szCs w:val="24"/>
          <w:lang w:eastAsia="en-US"/>
        </w:rPr>
        <w:t xml:space="preserve">Quebra de para brisas, total ou parcial, faróis e/ou lanternas, retrovisores, obedecendo ao disposto </w:t>
      </w:r>
      <w:r w:rsidR="00196A81">
        <w:rPr>
          <w:color w:val="000000"/>
          <w:sz w:val="24"/>
          <w:szCs w:val="24"/>
          <w:lang w:eastAsia="en-US"/>
        </w:rPr>
        <w:t>neste termo</w:t>
      </w:r>
      <w:r w:rsidRPr="007A67DB">
        <w:rPr>
          <w:color w:val="000000"/>
          <w:sz w:val="24"/>
          <w:szCs w:val="24"/>
          <w:lang w:eastAsia="en-US"/>
        </w:rPr>
        <w:t>.</w:t>
      </w:r>
    </w:p>
    <w:p w:rsidR="007A67DB" w:rsidRPr="007A67DB" w:rsidRDefault="007A67DB" w:rsidP="007A67DB">
      <w:pPr>
        <w:pStyle w:val="PargrafodaLista"/>
        <w:rPr>
          <w:color w:val="000000"/>
          <w:sz w:val="24"/>
          <w:szCs w:val="24"/>
          <w:lang w:eastAsia="en-US"/>
        </w:rPr>
      </w:pPr>
    </w:p>
    <w:p w:rsidR="007A67DB" w:rsidRDefault="007A67DB" w:rsidP="00704EF0">
      <w:pPr>
        <w:pStyle w:val="PargrafodaLista"/>
        <w:numPr>
          <w:ilvl w:val="3"/>
          <w:numId w:val="39"/>
        </w:numPr>
        <w:spacing w:before="120" w:after="120"/>
        <w:jc w:val="both"/>
        <w:rPr>
          <w:color w:val="000000"/>
          <w:sz w:val="24"/>
          <w:szCs w:val="24"/>
          <w:lang w:eastAsia="en-US"/>
        </w:rPr>
      </w:pPr>
      <w:r w:rsidRPr="007A67DB">
        <w:rPr>
          <w:color w:val="000000"/>
          <w:sz w:val="24"/>
          <w:szCs w:val="24"/>
          <w:lang w:eastAsia="en-US"/>
        </w:rPr>
        <w:t xml:space="preserve">Responsabilidade Civil Facultativa (RCF - Danos Pessoais). </w:t>
      </w:r>
    </w:p>
    <w:p w:rsidR="007A67DB" w:rsidRPr="007A67DB" w:rsidRDefault="007A67DB" w:rsidP="007A67DB">
      <w:pPr>
        <w:pStyle w:val="PargrafodaLista"/>
        <w:rPr>
          <w:color w:val="000000"/>
          <w:sz w:val="24"/>
          <w:szCs w:val="24"/>
          <w:lang w:eastAsia="en-US"/>
        </w:rPr>
      </w:pPr>
    </w:p>
    <w:p w:rsidR="007A67DB" w:rsidRDefault="007A67DB" w:rsidP="00704EF0">
      <w:pPr>
        <w:pStyle w:val="PargrafodaLista"/>
        <w:numPr>
          <w:ilvl w:val="3"/>
          <w:numId w:val="39"/>
        </w:numPr>
        <w:spacing w:before="120" w:after="120"/>
        <w:jc w:val="both"/>
        <w:rPr>
          <w:color w:val="000000"/>
          <w:sz w:val="24"/>
          <w:szCs w:val="24"/>
          <w:lang w:eastAsia="en-US"/>
        </w:rPr>
      </w:pPr>
      <w:r w:rsidRPr="007A67DB">
        <w:rPr>
          <w:color w:val="000000"/>
          <w:sz w:val="24"/>
          <w:szCs w:val="24"/>
          <w:lang w:eastAsia="en-US"/>
        </w:rPr>
        <w:t xml:space="preserve">Acessórios não referentes a som e imagem, inclusive os originais de fábrica. </w:t>
      </w:r>
    </w:p>
    <w:p w:rsidR="007A67DB" w:rsidRPr="007A67DB" w:rsidRDefault="007A67DB" w:rsidP="007A67DB">
      <w:pPr>
        <w:pStyle w:val="PargrafodaLista"/>
        <w:rPr>
          <w:color w:val="000000"/>
          <w:sz w:val="24"/>
          <w:szCs w:val="24"/>
          <w:lang w:eastAsia="en-US"/>
        </w:rPr>
      </w:pPr>
    </w:p>
    <w:p w:rsidR="007A67DB" w:rsidRDefault="007A67DB" w:rsidP="00704EF0">
      <w:pPr>
        <w:pStyle w:val="PargrafodaLista"/>
        <w:numPr>
          <w:ilvl w:val="3"/>
          <w:numId w:val="39"/>
        </w:numPr>
        <w:spacing w:before="120" w:after="120"/>
        <w:jc w:val="both"/>
        <w:rPr>
          <w:color w:val="000000"/>
          <w:sz w:val="24"/>
          <w:szCs w:val="24"/>
          <w:lang w:eastAsia="en-US"/>
        </w:rPr>
      </w:pPr>
      <w:r w:rsidRPr="007A67DB">
        <w:rPr>
          <w:color w:val="000000"/>
          <w:sz w:val="24"/>
          <w:szCs w:val="24"/>
          <w:lang w:eastAsia="en-US"/>
        </w:rPr>
        <w:t>Cobertura adicional de assistência 24 (vinte e quatro) horas, com os seguintes serviços mínimos:</w:t>
      </w:r>
    </w:p>
    <w:p w:rsidR="007A67DB" w:rsidRPr="007A67DB" w:rsidRDefault="007A67DB" w:rsidP="007A67DB">
      <w:pPr>
        <w:pStyle w:val="PargrafodaLista"/>
        <w:rPr>
          <w:color w:val="000000"/>
          <w:sz w:val="24"/>
          <w:szCs w:val="24"/>
          <w:lang w:eastAsia="en-US"/>
        </w:rPr>
      </w:pPr>
    </w:p>
    <w:p w:rsidR="007A67DB" w:rsidRDefault="007A67DB" w:rsidP="007A67DB">
      <w:pPr>
        <w:pStyle w:val="PargrafodaLista"/>
        <w:numPr>
          <w:ilvl w:val="0"/>
          <w:numId w:val="36"/>
        </w:numPr>
        <w:spacing w:before="120" w:after="120"/>
        <w:ind w:firstLine="0"/>
        <w:jc w:val="both"/>
        <w:rPr>
          <w:color w:val="000000"/>
          <w:sz w:val="24"/>
          <w:szCs w:val="24"/>
          <w:lang w:eastAsia="en-US"/>
        </w:rPr>
      </w:pPr>
      <w:r w:rsidRPr="007A67DB">
        <w:rPr>
          <w:color w:val="000000"/>
          <w:sz w:val="24"/>
          <w:szCs w:val="24"/>
          <w:lang w:eastAsia="en-US"/>
        </w:rPr>
        <w:t xml:space="preserve">Chaveiro; </w:t>
      </w:r>
    </w:p>
    <w:p w:rsidR="007A67DB" w:rsidRDefault="007A67DB" w:rsidP="007A67DB">
      <w:pPr>
        <w:pStyle w:val="PargrafodaLista"/>
        <w:spacing w:before="120" w:after="120"/>
        <w:ind w:left="2291"/>
        <w:jc w:val="both"/>
        <w:rPr>
          <w:color w:val="000000"/>
          <w:sz w:val="24"/>
          <w:szCs w:val="24"/>
          <w:lang w:eastAsia="en-US"/>
        </w:rPr>
      </w:pPr>
    </w:p>
    <w:p w:rsidR="007A67DB" w:rsidRDefault="007A67DB" w:rsidP="007A67DB">
      <w:pPr>
        <w:pStyle w:val="PargrafodaLista"/>
        <w:numPr>
          <w:ilvl w:val="0"/>
          <w:numId w:val="36"/>
        </w:numPr>
        <w:spacing w:before="120" w:after="120"/>
        <w:ind w:firstLine="0"/>
        <w:jc w:val="both"/>
        <w:rPr>
          <w:color w:val="000000"/>
          <w:sz w:val="24"/>
          <w:szCs w:val="24"/>
          <w:lang w:eastAsia="en-US"/>
        </w:rPr>
      </w:pPr>
      <w:r w:rsidRPr="007A67DB">
        <w:rPr>
          <w:color w:val="000000"/>
          <w:sz w:val="24"/>
          <w:szCs w:val="24"/>
          <w:lang w:eastAsia="en-US"/>
        </w:rPr>
        <w:t xml:space="preserve">Reboque ou transporte (ilimitado) do veículo segurado em caso de acidente, pane mecânica ou elétrica, até a oficina autorizada pela CONTRATANTE; </w:t>
      </w:r>
    </w:p>
    <w:p w:rsidR="007A67DB" w:rsidRPr="007A67DB" w:rsidRDefault="007A67DB" w:rsidP="007A67DB">
      <w:pPr>
        <w:pStyle w:val="PargrafodaLista"/>
        <w:rPr>
          <w:color w:val="000000"/>
          <w:sz w:val="24"/>
          <w:szCs w:val="24"/>
          <w:lang w:eastAsia="en-US"/>
        </w:rPr>
      </w:pPr>
    </w:p>
    <w:p w:rsidR="007A67DB" w:rsidRDefault="007A67DB" w:rsidP="007A67DB">
      <w:pPr>
        <w:pStyle w:val="PargrafodaLista"/>
        <w:numPr>
          <w:ilvl w:val="0"/>
          <w:numId w:val="36"/>
        </w:numPr>
        <w:spacing w:before="120" w:after="120"/>
        <w:ind w:firstLine="0"/>
        <w:jc w:val="both"/>
        <w:rPr>
          <w:color w:val="000000"/>
          <w:sz w:val="24"/>
          <w:szCs w:val="24"/>
          <w:lang w:eastAsia="en-US"/>
        </w:rPr>
      </w:pPr>
      <w:r w:rsidRPr="007A67DB">
        <w:rPr>
          <w:color w:val="000000"/>
          <w:sz w:val="24"/>
          <w:szCs w:val="24"/>
          <w:lang w:eastAsia="en-US"/>
        </w:rPr>
        <w:t xml:space="preserve">Transporte da pessoa segurada por imobilização do veículo segurado; </w:t>
      </w:r>
    </w:p>
    <w:p w:rsidR="007A67DB" w:rsidRPr="007A67DB" w:rsidRDefault="007A67DB" w:rsidP="007A67DB">
      <w:pPr>
        <w:pStyle w:val="PargrafodaLista"/>
        <w:rPr>
          <w:color w:val="000000"/>
          <w:sz w:val="24"/>
          <w:szCs w:val="24"/>
          <w:lang w:eastAsia="en-US"/>
        </w:rPr>
      </w:pPr>
    </w:p>
    <w:p w:rsidR="007A67DB" w:rsidRDefault="007A67DB" w:rsidP="007A67DB">
      <w:pPr>
        <w:pStyle w:val="PargrafodaLista"/>
        <w:numPr>
          <w:ilvl w:val="0"/>
          <w:numId w:val="36"/>
        </w:numPr>
        <w:spacing w:before="120" w:after="120"/>
        <w:ind w:firstLine="0"/>
        <w:jc w:val="both"/>
        <w:rPr>
          <w:color w:val="000000"/>
          <w:sz w:val="24"/>
          <w:szCs w:val="24"/>
          <w:lang w:eastAsia="en-US"/>
        </w:rPr>
      </w:pPr>
      <w:proofErr w:type="gramStart"/>
      <w:r w:rsidRPr="007A67DB">
        <w:rPr>
          <w:color w:val="000000"/>
          <w:sz w:val="24"/>
          <w:szCs w:val="24"/>
          <w:lang w:eastAsia="en-US"/>
        </w:rPr>
        <w:t>transporte</w:t>
      </w:r>
      <w:proofErr w:type="gramEnd"/>
      <w:r w:rsidRPr="007A67DB">
        <w:rPr>
          <w:color w:val="000000"/>
          <w:sz w:val="24"/>
          <w:szCs w:val="24"/>
          <w:lang w:eastAsia="en-US"/>
        </w:rPr>
        <w:t xml:space="preserve"> das pessoas seguradas por roubo ou furto do veículo; </w:t>
      </w:r>
    </w:p>
    <w:p w:rsidR="006C67F2" w:rsidRPr="006C67F2" w:rsidRDefault="006C67F2" w:rsidP="006C67F2">
      <w:pPr>
        <w:pStyle w:val="PargrafodaLista"/>
        <w:rPr>
          <w:color w:val="000000"/>
          <w:sz w:val="24"/>
          <w:szCs w:val="24"/>
          <w:lang w:eastAsia="en-US"/>
        </w:rPr>
      </w:pPr>
    </w:p>
    <w:p w:rsidR="007A67DB" w:rsidRDefault="007A67DB" w:rsidP="007A67DB">
      <w:pPr>
        <w:pStyle w:val="PargrafodaLista"/>
        <w:numPr>
          <w:ilvl w:val="0"/>
          <w:numId w:val="36"/>
        </w:numPr>
        <w:spacing w:before="120" w:after="120"/>
        <w:ind w:firstLine="0"/>
        <w:jc w:val="both"/>
        <w:rPr>
          <w:color w:val="000000"/>
          <w:sz w:val="24"/>
          <w:szCs w:val="24"/>
          <w:lang w:eastAsia="en-US"/>
        </w:rPr>
      </w:pPr>
      <w:r w:rsidRPr="007A67DB">
        <w:rPr>
          <w:color w:val="000000"/>
          <w:sz w:val="24"/>
          <w:szCs w:val="24"/>
          <w:lang w:eastAsia="en-US"/>
        </w:rPr>
        <w:t xml:space="preserve">Remoção para hospital ou domicílio do segurado por lesão; </w:t>
      </w:r>
    </w:p>
    <w:p w:rsidR="006C67F2" w:rsidRPr="006C67F2" w:rsidRDefault="006C67F2" w:rsidP="006C67F2">
      <w:pPr>
        <w:pStyle w:val="PargrafodaLista"/>
        <w:rPr>
          <w:color w:val="000000"/>
          <w:sz w:val="24"/>
          <w:szCs w:val="24"/>
          <w:lang w:eastAsia="en-US"/>
        </w:rPr>
      </w:pPr>
    </w:p>
    <w:p w:rsidR="007A67DB" w:rsidRDefault="007A67DB" w:rsidP="007A67DB">
      <w:pPr>
        <w:pStyle w:val="PargrafodaLista"/>
        <w:numPr>
          <w:ilvl w:val="0"/>
          <w:numId w:val="36"/>
        </w:numPr>
        <w:spacing w:before="120" w:after="120"/>
        <w:ind w:firstLine="0"/>
        <w:jc w:val="both"/>
        <w:rPr>
          <w:color w:val="000000"/>
          <w:sz w:val="24"/>
          <w:szCs w:val="24"/>
          <w:lang w:eastAsia="en-US"/>
        </w:rPr>
      </w:pPr>
      <w:r w:rsidRPr="007A67DB">
        <w:rPr>
          <w:color w:val="000000"/>
          <w:sz w:val="24"/>
          <w:szCs w:val="24"/>
          <w:lang w:eastAsia="en-US"/>
        </w:rPr>
        <w:t xml:space="preserve">Serviço de despachante; </w:t>
      </w:r>
    </w:p>
    <w:p w:rsidR="006C67F2" w:rsidRPr="006C67F2" w:rsidRDefault="006C67F2" w:rsidP="006C67F2">
      <w:pPr>
        <w:pStyle w:val="PargrafodaLista"/>
        <w:rPr>
          <w:color w:val="000000"/>
          <w:sz w:val="24"/>
          <w:szCs w:val="24"/>
          <w:lang w:eastAsia="en-US"/>
        </w:rPr>
      </w:pPr>
    </w:p>
    <w:p w:rsidR="007A67DB" w:rsidRDefault="007A67DB" w:rsidP="007A67DB">
      <w:pPr>
        <w:pStyle w:val="PargrafodaLista"/>
        <w:numPr>
          <w:ilvl w:val="0"/>
          <w:numId w:val="36"/>
        </w:numPr>
        <w:spacing w:before="120" w:after="120"/>
        <w:ind w:firstLine="0"/>
        <w:jc w:val="both"/>
        <w:rPr>
          <w:color w:val="000000"/>
          <w:sz w:val="24"/>
          <w:szCs w:val="24"/>
          <w:lang w:eastAsia="en-US"/>
        </w:rPr>
      </w:pPr>
      <w:r w:rsidRPr="007A67DB">
        <w:rPr>
          <w:color w:val="000000"/>
          <w:sz w:val="24"/>
          <w:szCs w:val="24"/>
          <w:lang w:eastAsia="en-US"/>
        </w:rPr>
        <w:t xml:space="preserve">Socorro mecânico emergencial no local do acidente; </w:t>
      </w:r>
    </w:p>
    <w:p w:rsidR="006C67F2" w:rsidRPr="006C67F2" w:rsidRDefault="006C67F2" w:rsidP="006C67F2">
      <w:pPr>
        <w:pStyle w:val="PargrafodaLista"/>
        <w:rPr>
          <w:color w:val="000000"/>
          <w:sz w:val="24"/>
          <w:szCs w:val="24"/>
          <w:lang w:eastAsia="en-US"/>
        </w:rPr>
      </w:pPr>
    </w:p>
    <w:p w:rsidR="006C67F2" w:rsidRDefault="007A67DB" w:rsidP="007A67DB">
      <w:pPr>
        <w:pStyle w:val="PargrafodaLista"/>
        <w:numPr>
          <w:ilvl w:val="0"/>
          <w:numId w:val="36"/>
        </w:numPr>
        <w:spacing w:before="120" w:after="120"/>
        <w:ind w:firstLine="0"/>
        <w:jc w:val="both"/>
        <w:rPr>
          <w:color w:val="000000"/>
          <w:sz w:val="24"/>
          <w:szCs w:val="24"/>
          <w:lang w:eastAsia="en-US"/>
        </w:rPr>
      </w:pPr>
      <w:r w:rsidRPr="007A67DB">
        <w:rPr>
          <w:color w:val="000000"/>
          <w:sz w:val="24"/>
          <w:szCs w:val="24"/>
          <w:lang w:eastAsia="en-US"/>
        </w:rPr>
        <w:t>Troca de pneu furado;</w:t>
      </w:r>
    </w:p>
    <w:p w:rsidR="006C67F2" w:rsidRPr="006C67F2" w:rsidRDefault="006C67F2" w:rsidP="006C67F2">
      <w:pPr>
        <w:pStyle w:val="PargrafodaLista"/>
        <w:rPr>
          <w:color w:val="000000"/>
          <w:sz w:val="24"/>
          <w:szCs w:val="24"/>
          <w:lang w:eastAsia="en-US"/>
        </w:rPr>
      </w:pPr>
    </w:p>
    <w:p w:rsidR="007A67DB" w:rsidRDefault="007A67DB" w:rsidP="007A67DB">
      <w:pPr>
        <w:pStyle w:val="PargrafodaLista"/>
        <w:numPr>
          <w:ilvl w:val="0"/>
          <w:numId w:val="36"/>
        </w:numPr>
        <w:spacing w:before="120" w:after="120"/>
        <w:ind w:firstLine="0"/>
        <w:jc w:val="both"/>
        <w:rPr>
          <w:color w:val="000000"/>
          <w:sz w:val="24"/>
          <w:szCs w:val="24"/>
          <w:lang w:eastAsia="en-US"/>
        </w:rPr>
      </w:pPr>
      <w:r w:rsidRPr="007A67DB">
        <w:rPr>
          <w:color w:val="000000"/>
          <w:sz w:val="24"/>
          <w:szCs w:val="24"/>
          <w:lang w:eastAsia="en-US"/>
        </w:rPr>
        <w:t xml:space="preserve">Hospedagem em hotel; </w:t>
      </w:r>
    </w:p>
    <w:p w:rsidR="006C67F2" w:rsidRPr="006C67F2" w:rsidRDefault="006C67F2" w:rsidP="006C67F2">
      <w:pPr>
        <w:pStyle w:val="PargrafodaLista"/>
        <w:rPr>
          <w:color w:val="000000"/>
          <w:sz w:val="24"/>
          <w:szCs w:val="24"/>
          <w:lang w:eastAsia="en-US"/>
        </w:rPr>
      </w:pPr>
    </w:p>
    <w:p w:rsidR="007A67DB" w:rsidRDefault="007A67DB" w:rsidP="007A67DB">
      <w:pPr>
        <w:pStyle w:val="PargrafodaLista"/>
        <w:numPr>
          <w:ilvl w:val="0"/>
          <w:numId w:val="36"/>
        </w:numPr>
        <w:spacing w:before="120" w:after="120"/>
        <w:ind w:firstLine="0"/>
        <w:jc w:val="both"/>
        <w:rPr>
          <w:color w:val="000000"/>
          <w:sz w:val="24"/>
          <w:szCs w:val="24"/>
          <w:lang w:eastAsia="en-US"/>
        </w:rPr>
      </w:pPr>
      <w:r w:rsidRPr="007A67DB">
        <w:rPr>
          <w:color w:val="000000"/>
          <w:sz w:val="24"/>
          <w:szCs w:val="24"/>
          <w:lang w:eastAsia="en-US"/>
        </w:rPr>
        <w:t xml:space="preserve">Acompanhamento médico hospitalar; </w:t>
      </w:r>
    </w:p>
    <w:p w:rsidR="006C67F2" w:rsidRPr="006C67F2" w:rsidRDefault="006C67F2" w:rsidP="006C67F2">
      <w:pPr>
        <w:pStyle w:val="PargrafodaLista"/>
        <w:rPr>
          <w:color w:val="000000"/>
          <w:sz w:val="24"/>
          <w:szCs w:val="24"/>
          <w:lang w:eastAsia="en-US"/>
        </w:rPr>
      </w:pPr>
    </w:p>
    <w:p w:rsidR="007A67DB" w:rsidRDefault="007A67DB" w:rsidP="007A67DB">
      <w:pPr>
        <w:pStyle w:val="PargrafodaLista"/>
        <w:numPr>
          <w:ilvl w:val="0"/>
          <w:numId w:val="36"/>
        </w:numPr>
        <w:spacing w:before="120" w:after="120"/>
        <w:ind w:firstLine="0"/>
        <w:jc w:val="both"/>
        <w:rPr>
          <w:color w:val="000000"/>
          <w:sz w:val="24"/>
          <w:szCs w:val="24"/>
          <w:lang w:eastAsia="en-US"/>
        </w:rPr>
      </w:pPr>
      <w:r w:rsidRPr="007A67DB">
        <w:rPr>
          <w:color w:val="000000"/>
          <w:sz w:val="24"/>
          <w:szCs w:val="24"/>
          <w:lang w:eastAsia="en-US"/>
        </w:rPr>
        <w:t>Passagens para acompanhantes, caso o segurado e/ou passageiros permaneçam hospitalizados por mais de 03 (três) dias;</w:t>
      </w:r>
    </w:p>
    <w:p w:rsidR="006C67F2" w:rsidRPr="006C67F2" w:rsidRDefault="006C67F2" w:rsidP="006C67F2">
      <w:pPr>
        <w:pStyle w:val="PargrafodaLista"/>
        <w:rPr>
          <w:color w:val="000000"/>
          <w:sz w:val="24"/>
          <w:szCs w:val="24"/>
          <w:lang w:eastAsia="en-US"/>
        </w:rPr>
      </w:pPr>
    </w:p>
    <w:p w:rsidR="007A67DB" w:rsidRDefault="007A67DB" w:rsidP="007A67DB">
      <w:pPr>
        <w:pStyle w:val="PargrafodaLista"/>
        <w:numPr>
          <w:ilvl w:val="0"/>
          <w:numId w:val="36"/>
        </w:numPr>
        <w:spacing w:before="120" w:after="120"/>
        <w:ind w:firstLine="0"/>
        <w:jc w:val="both"/>
        <w:rPr>
          <w:color w:val="000000"/>
          <w:sz w:val="24"/>
          <w:szCs w:val="24"/>
          <w:lang w:eastAsia="en-US"/>
        </w:rPr>
      </w:pPr>
      <w:r w:rsidRPr="007A67DB">
        <w:rPr>
          <w:color w:val="000000"/>
          <w:sz w:val="24"/>
          <w:szCs w:val="24"/>
          <w:lang w:eastAsia="en-US"/>
        </w:rPr>
        <w:t xml:space="preserve">Traslado de corpo; </w:t>
      </w:r>
    </w:p>
    <w:p w:rsidR="006C67F2" w:rsidRPr="006C67F2" w:rsidRDefault="006C67F2" w:rsidP="006C67F2">
      <w:pPr>
        <w:pStyle w:val="PargrafodaLista"/>
        <w:rPr>
          <w:color w:val="000000"/>
          <w:sz w:val="24"/>
          <w:szCs w:val="24"/>
          <w:lang w:eastAsia="en-US"/>
        </w:rPr>
      </w:pPr>
    </w:p>
    <w:p w:rsidR="007A67DB" w:rsidRDefault="007A67DB" w:rsidP="007A67DB">
      <w:pPr>
        <w:pStyle w:val="PargrafodaLista"/>
        <w:numPr>
          <w:ilvl w:val="0"/>
          <w:numId w:val="36"/>
        </w:numPr>
        <w:spacing w:before="120" w:after="120"/>
        <w:ind w:firstLine="0"/>
        <w:jc w:val="both"/>
        <w:rPr>
          <w:color w:val="000000"/>
          <w:sz w:val="24"/>
          <w:szCs w:val="24"/>
          <w:lang w:eastAsia="en-US"/>
        </w:rPr>
      </w:pPr>
      <w:r w:rsidRPr="007A67DB">
        <w:rPr>
          <w:color w:val="000000"/>
          <w:sz w:val="24"/>
          <w:szCs w:val="24"/>
          <w:lang w:eastAsia="en-US"/>
        </w:rPr>
        <w:t>Remoção do veículo segurado, em caso de pane seca, até o posto de combustível mais próximo.</w:t>
      </w:r>
    </w:p>
    <w:p w:rsidR="007A67DB" w:rsidRPr="007A67DB" w:rsidRDefault="007A67DB" w:rsidP="007A67DB">
      <w:pPr>
        <w:pStyle w:val="PargrafodaLista"/>
        <w:rPr>
          <w:color w:val="000000"/>
          <w:sz w:val="24"/>
          <w:szCs w:val="24"/>
          <w:lang w:eastAsia="en-US"/>
        </w:rPr>
      </w:pPr>
    </w:p>
    <w:p w:rsidR="006C67F2" w:rsidRPr="006C67F2" w:rsidRDefault="006C67F2" w:rsidP="006C67F2">
      <w:pPr>
        <w:pStyle w:val="PargrafodaLista"/>
        <w:rPr>
          <w:color w:val="000000"/>
          <w:sz w:val="24"/>
          <w:szCs w:val="24"/>
          <w:lang w:eastAsia="en-US"/>
        </w:rPr>
      </w:pPr>
    </w:p>
    <w:p w:rsidR="006C67F2" w:rsidRDefault="007A67DB" w:rsidP="00704EF0">
      <w:pPr>
        <w:pStyle w:val="PargrafodaLista"/>
        <w:numPr>
          <w:ilvl w:val="2"/>
          <w:numId w:val="39"/>
        </w:numPr>
        <w:spacing w:before="120" w:after="120"/>
        <w:ind w:hanging="153"/>
        <w:jc w:val="both"/>
        <w:rPr>
          <w:b/>
          <w:color w:val="000000"/>
          <w:sz w:val="24"/>
          <w:szCs w:val="24"/>
          <w:lang w:eastAsia="en-US"/>
        </w:rPr>
      </w:pPr>
      <w:r w:rsidRPr="007A67DB">
        <w:rPr>
          <w:b/>
          <w:color w:val="000000"/>
          <w:sz w:val="24"/>
          <w:szCs w:val="24"/>
          <w:lang w:eastAsia="en-US"/>
        </w:rPr>
        <w:t>Da Regulação de Sinistro</w:t>
      </w:r>
    </w:p>
    <w:p w:rsidR="0072479E" w:rsidRDefault="0072479E" w:rsidP="0072479E">
      <w:pPr>
        <w:pStyle w:val="PargrafodaLista"/>
        <w:spacing w:before="120" w:after="120"/>
        <w:jc w:val="both"/>
        <w:rPr>
          <w:b/>
          <w:color w:val="000000"/>
          <w:sz w:val="24"/>
          <w:szCs w:val="24"/>
          <w:lang w:eastAsia="en-US"/>
        </w:rPr>
      </w:pPr>
    </w:p>
    <w:p w:rsidR="006C67F2" w:rsidRDefault="006C67F2" w:rsidP="00704EF0">
      <w:pPr>
        <w:pStyle w:val="PargrafodaLista"/>
        <w:numPr>
          <w:ilvl w:val="3"/>
          <w:numId w:val="39"/>
        </w:numPr>
        <w:spacing w:before="120" w:after="120"/>
        <w:jc w:val="both"/>
        <w:rPr>
          <w:color w:val="000000"/>
          <w:sz w:val="24"/>
          <w:szCs w:val="24"/>
          <w:lang w:eastAsia="en-US"/>
        </w:rPr>
      </w:pPr>
      <w:r w:rsidRPr="006C67F2">
        <w:rPr>
          <w:color w:val="000000"/>
          <w:sz w:val="24"/>
          <w:szCs w:val="24"/>
          <w:lang w:eastAsia="en-US"/>
        </w:rPr>
        <w:t xml:space="preserve">Ocorrendo sinistro, a seguradora deverá realizar o exame das causas e as circunstâncias no prazo máximo de 5 (cinco) dias úteis para caracterizar o risco, suas consequências e concluir sobre a cobertura. </w:t>
      </w:r>
    </w:p>
    <w:p w:rsidR="006C67F2" w:rsidRDefault="006C67F2" w:rsidP="006C67F2">
      <w:pPr>
        <w:pStyle w:val="PargrafodaLista"/>
        <w:spacing w:before="120" w:after="120"/>
        <w:ind w:left="1571"/>
        <w:jc w:val="both"/>
        <w:rPr>
          <w:color w:val="000000"/>
          <w:sz w:val="24"/>
          <w:szCs w:val="24"/>
          <w:lang w:eastAsia="en-US"/>
        </w:rPr>
      </w:pPr>
    </w:p>
    <w:p w:rsidR="006C67F2" w:rsidRDefault="006C67F2" w:rsidP="00704EF0">
      <w:pPr>
        <w:pStyle w:val="PargrafodaLista"/>
        <w:numPr>
          <w:ilvl w:val="3"/>
          <w:numId w:val="39"/>
        </w:numPr>
        <w:spacing w:before="120" w:after="120"/>
        <w:jc w:val="both"/>
        <w:rPr>
          <w:color w:val="000000"/>
          <w:sz w:val="24"/>
          <w:szCs w:val="24"/>
          <w:lang w:eastAsia="en-US"/>
        </w:rPr>
      </w:pPr>
      <w:r w:rsidRPr="006C67F2">
        <w:rPr>
          <w:color w:val="000000"/>
          <w:sz w:val="24"/>
          <w:szCs w:val="24"/>
          <w:lang w:eastAsia="en-US"/>
        </w:rPr>
        <w:t xml:space="preserve">Decorrido o prazo estabelecido acima e, caso não haja pronunciamento por parte da seguradora, a AEM/MS poderá autorizar a realização de correção do dano, devendo a seguradora arcar com o ônus da execução integralmente. </w:t>
      </w:r>
    </w:p>
    <w:p w:rsidR="006C67F2" w:rsidRPr="006C67F2" w:rsidRDefault="006C67F2" w:rsidP="006C67F2">
      <w:pPr>
        <w:pStyle w:val="PargrafodaLista"/>
        <w:rPr>
          <w:color w:val="000000"/>
          <w:sz w:val="24"/>
          <w:szCs w:val="24"/>
          <w:lang w:eastAsia="en-US"/>
        </w:rPr>
      </w:pPr>
    </w:p>
    <w:p w:rsidR="006C67F2" w:rsidRDefault="006C67F2" w:rsidP="00704EF0">
      <w:pPr>
        <w:pStyle w:val="PargrafodaLista"/>
        <w:numPr>
          <w:ilvl w:val="3"/>
          <w:numId w:val="39"/>
        </w:numPr>
        <w:spacing w:before="120" w:after="120"/>
        <w:jc w:val="both"/>
        <w:rPr>
          <w:color w:val="000000"/>
          <w:sz w:val="24"/>
          <w:szCs w:val="24"/>
          <w:lang w:eastAsia="en-US"/>
        </w:rPr>
      </w:pPr>
      <w:r w:rsidRPr="006C67F2">
        <w:rPr>
          <w:color w:val="000000"/>
          <w:sz w:val="24"/>
          <w:szCs w:val="24"/>
          <w:lang w:eastAsia="en-US"/>
        </w:rPr>
        <w:t>Não será fixado prazo para comunicação de sinistro podendo ser realizado a critério da AEM/MS.</w:t>
      </w:r>
    </w:p>
    <w:p w:rsidR="006C67F2" w:rsidRPr="006C67F2" w:rsidRDefault="006C67F2" w:rsidP="006C67F2">
      <w:pPr>
        <w:pStyle w:val="PargrafodaLista"/>
        <w:rPr>
          <w:color w:val="000000"/>
          <w:sz w:val="24"/>
          <w:szCs w:val="24"/>
          <w:lang w:eastAsia="en-US"/>
        </w:rPr>
      </w:pPr>
    </w:p>
    <w:p w:rsidR="006C67F2" w:rsidRDefault="006C67F2" w:rsidP="00704EF0">
      <w:pPr>
        <w:pStyle w:val="PargrafodaLista"/>
        <w:numPr>
          <w:ilvl w:val="3"/>
          <w:numId w:val="39"/>
        </w:numPr>
        <w:spacing w:before="120" w:after="120"/>
        <w:jc w:val="both"/>
        <w:rPr>
          <w:color w:val="000000"/>
          <w:sz w:val="24"/>
          <w:szCs w:val="24"/>
          <w:lang w:eastAsia="en-US"/>
        </w:rPr>
      </w:pPr>
      <w:r w:rsidRPr="006C67F2">
        <w:rPr>
          <w:color w:val="000000"/>
          <w:sz w:val="24"/>
          <w:szCs w:val="24"/>
          <w:lang w:eastAsia="en-US"/>
        </w:rPr>
        <w:lastRenderedPageBreak/>
        <w:t xml:space="preserve">Ocorrendo sinistro que resulte em pagamento de indenização parcial, a reintegração será automática sem cobrança de prêmio adicional. </w:t>
      </w:r>
    </w:p>
    <w:p w:rsidR="006C67F2" w:rsidRPr="006C67F2" w:rsidRDefault="006C67F2" w:rsidP="006C67F2">
      <w:pPr>
        <w:pStyle w:val="PargrafodaLista"/>
        <w:rPr>
          <w:color w:val="000000"/>
          <w:sz w:val="24"/>
          <w:szCs w:val="24"/>
          <w:lang w:eastAsia="en-US"/>
        </w:rPr>
      </w:pPr>
    </w:p>
    <w:p w:rsidR="006C67F2" w:rsidRDefault="006C67F2" w:rsidP="00704EF0">
      <w:pPr>
        <w:pStyle w:val="PargrafodaLista"/>
        <w:numPr>
          <w:ilvl w:val="3"/>
          <w:numId w:val="39"/>
        </w:numPr>
        <w:spacing w:before="120" w:after="120"/>
        <w:jc w:val="both"/>
        <w:rPr>
          <w:color w:val="000000"/>
          <w:sz w:val="24"/>
          <w:szCs w:val="24"/>
          <w:lang w:eastAsia="en-US"/>
        </w:rPr>
      </w:pPr>
      <w:r w:rsidRPr="006C67F2">
        <w:rPr>
          <w:color w:val="000000"/>
          <w:sz w:val="24"/>
          <w:szCs w:val="24"/>
          <w:lang w:eastAsia="en-US"/>
        </w:rPr>
        <w:t xml:space="preserve">Em caso de sinistros em que o veículo aceite recuperação, a escolha da oficina para execução do serviço ficará totalmente a cargo da AEM/MS, não cabendo, pela CONTRATADA, quaisquer impedimentos para liberação da execução do serviço. </w:t>
      </w:r>
    </w:p>
    <w:p w:rsidR="006C67F2" w:rsidRPr="006C67F2" w:rsidRDefault="006C67F2" w:rsidP="006C67F2">
      <w:pPr>
        <w:pStyle w:val="PargrafodaLista"/>
        <w:rPr>
          <w:color w:val="000000"/>
          <w:sz w:val="24"/>
          <w:szCs w:val="24"/>
          <w:lang w:eastAsia="en-US"/>
        </w:rPr>
      </w:pPr>
    </w:p>
    <w:p w:rsidR="006C67F2" w:rsidRDefault="006C67F2" w:rsidP="00704EF0">
      <w:pPr>
        <w:pStyle w:val="PargrafodaLista"/>
        <w:numPr>
          <w:ilvl w:val="3"/>
          <w:numId w:val="39"/>
        </w:numPr>
        <w:spacing w:before="120" w:after="120"/>
        <w:jc w:val="both"/>
        <w:rPr>
          <w:color w:val="000000"/>
          <w:sz w:val="24"/>
          <w:szCs w:val="24"/>
          <w:lang w:eastAsia="en-US"/>
        </w:rPr>
      </w:pPr>
      <w:r w:rsidRPr="006C67F2">
        <w:rPr>
          <w:color w:val="000000"/>
          <w:sz w:val="24"/>
          <w:szCs w:val="24"/>
          <w:lang w:eastAsia="en-US"/>
        </w:rPr>
        <w:t xml:space="preserve">O prazo máximo para as indenizações decorrentes de sinistro não poderá ser superior a 30 (trinta) dias do aviso de sinistro. </w:t>
      </w:r>
    </w:p>
    <w:p w:rsidR="006C67F2" w:rsidRPr="006C67F2" w:rsidRDefault="006C67F2" w:rsidP="006C67F2">
      <w:pPr>
        <w:pStyle w:val="PargrafodaLista"/>
        <w:rPr>
          <w:color w:val="000000"/>
          <w:sz w:val="24"/>
          <w:szCs w:val="24"/>
          <w:lang w:eastAsia="en-US"/>
        </w:rPr>
      </w:pPr>
    </w:p>
    <w:p w:rsidR="006C67F2" w:rsidRPr="006C67F2" w:rsidRDefault="006C67F2" w:rsidP="00704EF0">
      <w:pPr>
        <w:pStyle w:val="PargrafodaLista"/>
        <w:numPr>
          <w:ilvl w:val="3"/>
          <w:numId w:val="39"/>
        </w:numPr>
        <w:spacing w:before="120" w:after="120"/>
        <w:jc w:val="both"/>
        <w:rPr>
          <w:color w:val="000000"/>
          <w:sz w:val="24"/>
          <w:szCs w:val="24"/>
          <w:lang w:eastAsia="en-US"/>
        </w:rPr>
      </w:pPr>
      <w:r w:rsidRPr="006C67F2">
        <w:rPr>
          <w:color w:val="000000"/>
          <w:sz w:val="24"/>
          <w:szCs w:val="24"/>
          <w:lang w:eastAsia="en-US"/>
        </w:rPr>
        <w:t>Havendo descumprimento do prazo estabelecido no item anterior, a seguradora ficará sujeita a multa diária correspondente a 2% (dois por cento) do valor da indenização, além das penalidades previstas em lei.</w:t>
      </w:r>
    </w:p>
    <w:p w:rsidR="007A67DB" w:rsidRPr="007A67DB" w:rsidRDefault="007A67DB" w:rsidP="007A67DB">
      <w:pPr>
        <w:pStyle w:val="PargrafodaLista"/>
        <w:spacing w:before="120" w:after="120"/>
        <w:jc w:val="both"/>
        <w:rPr>
          <w:b/>
          <w:color w:val="000000"/>
          <w:sz w:val="24"/>
          <w:szCs w:val="24"/>
          <w:lang w:eastAsia="en-US"/>
        </w:rPr>
      </w:pPr>
    </w:p>
    <w:p w:rsidR="007A67DB" w:rsidRDefault="007A67DB" w:rsidP="00704EF0">
      <w:pPr>
        <w:pStyle w:val="PargrafodaLista"/>
        <w:numPr>
          <w:ilvl w:val="2"/>
          <w:numId w:val="39"/>
        </w:numPr>
        <w:spacing w:before="120" w:after="120"/>
        <w:ind w:hanging="153"/>
        <w:jc w:val="both"/>
        <w:rPr>
          <w:b/>
          <w:color w:val="000000"/>
          <w:sz w:val="24"/>
          <w:szCs w:val="24"/>
          <w:lang w:eastAsia="en-US"/>
        </w:rPr>
      </w:pPr>
      <w:r w:rsidRPr="007A67DB">
        <w:rPr>
          <w:b/>
          <w:color w:val="000000"/>
          <w:sz w:val="24"/>
          <w:szCs w:val="24"/>
          <w:lang w:eastAsia="en-US"/>
        </w:rPr>
        <w:t>Da Indenização</w:t>
      </w:r>
    </w:p>
    <w:p w:rsidR="006C67F2" w:rsidRDefault="006C67F2" w:rsidP="00704EF0">
      <w:pPr>
        <w:pStyle w:val="PargrafodaLista"/>
        <w:numPr>
          <w:ilvl w:val="3"/>
          <w:numId w:val="39"/>
        </w:numPr>
        <w:jc w:val="both"/>
        <w:rPr>
          <w:color w:val="000000"/>
          <w:sz w:val="24"/>
          <w:szCs w:val="24"/>
          <w:lang w:eastAsia="en-US"/>
        </w:rPr>
      </w:pPr>
      <w:r w:rsidRPr="006C67F2">
        <w:rPr>
          <w:color w:val="000000"/>
          <w:sz w:val="24"/>
          <w:szCs w:val="24"/>
          <w:lang w:eastAsia="en-US"/>
        </w:rPr>
        <w:t>Todas as despesas de salvamento durante e após a ocorrência de um sinistro ocorrerão, obrigatoriamente, por conta da seguradora.</w:t>
      </w:r>
    </w:p>
    <w:p w:rsidR="006C67F2" w:rsidRDefault="006C67F2" w:rsidP="006C67F2">
      <w:pPr>
        <w:pStyle w:val="PargrafodaLista"/>
        <w:ind w:left="1571"/>
        <w:jc w:val="both"/>
        <w:rPr>
          <w:color w:val="000000"/>
          <w:sz w:val="24"/>
          <w:szCs w:val="24"/>
          <w:lang w:eastAsia="en-US"/>
        </w:rPr>
      </w:pPr>
      <w:r w:rsidRPr="006C67F2">
        <w:rPr>
          <w:color w:val="000000"/>
          <w:sz w:val="24"/>
          <w:szCs w:val="24"/>
          <w:lang w:eastAsia="en-US"/>
        </w:rPr>
        <w:t xml:space="preserve"> </w:t>
      </w:r>
    </w:p>
    <w:p w:rsidR="006C67F2" w:rsidRDefault="006C67F2" w:rsidP="00704EF0">
      <w:pPr>
        <w:pStyle w:val="PargrafodaLista"/>
        <w:numPr>
          <w:ilvl w:val="3"/>
          <w:numId w:val="39"/>
        </w:numPr>
        <w:jc w:val="both"/>
        <w:rPr>
          <w:color w:val="000000"/>
          <w:sz w:val="24"/>
          <w:szCs w:val="24"/>
          <w:lang w:eastAsia="en-US"/>
        </w:rPr>
      </w:pPr>
      <w:r w:rsidRPr="006C67F2">
        <w:rPr>
          <w:color w:val="000000"/>
          <w:sz w:val="24"/>
          <w:szCs w:val="24"/>
          <w:lang w:eastAsia="en-US"/>
        </w:rPr>
        <w:t>Os danos materialmente comprovados, causados pela seguradora ou por terceiros, na tentativa de evitar o sinistro ou minorar o dano ou salvar a coisa serão de total responsabilidade da seguradora.</w:t>
      </w:r>
    </w:p>
    <w:p w:rsidR="006C67F2" w:rsidRPr="006C67F2" w:rsidRDefault="006C67F2" w:rsidP="006C67F2">
      <w:pPr>
        <w:pStyle w:val="PargrafodaLista"/>
        <w:rPr>
          <w:color w:val="000000"/>
          <w:sz w:val="24"/>
          <w:szCs w:val="24"/>
          <w:lang w:eastAsia="en-US"/>
        </w:rPr>
      </w:pPr>
    </w:p>
    <w:p w:rsidR="006C67F2" w:rsidRDefault="006C67F2" w:rsidP="006C67F2">
      <w:pPr>
        <w:pStyle w:val="PargrafodaLista"/>
        <w:ind w:left="1571"/>
        <w:jc w:val="both"/>
        <w:rPr>
          <w:color w:val="000000"/>
          <w:sz w:val="24"/>
          <w:szCs w:val="24"/>
          <w:lang w:eastAsia="en-US"/>
        </w:rPr>
      </w:pPr>
      <w:r w:rsidRPr="006C67F2">
        <w:rPr>
          <w:color w:val="000000"/>
          <w:sz w:val="24"/>
          <w:szCs w:val="24"/>
          <w:lang w:eastAsia="en-US"/>
        </w:rPr>
        <w:t xml:space="preserve"> </w:t>
      </w:r>
    </w:p>
    <w:p w:rsidR="007A67DB" w:rsidRPr="006C67F2" w:rsidRDefault="006C67F2" w:rsidP="00704EF0">
      <w:pPr>
        <w:pStyle w:val="PargrafodaLista"/>
        <w:numPr>
          <w:ilvl w:val="3"/>
          <w:numId w:val="39"/>
        </w:numPr>
        <w:jc w:val="both"/>
        <w:rPr>
          <w:color w:val="000000"/>
          <w:sz w:val="24"/>
          <w:szCs w:val="24"/>
          <w:lang w:eastAsia="en-US"/>
        </w:rPr>
      </w:pPr>
      <w:r w:rsidRPr="006C67F2">
        <w:rPr>
          <w:color w:val="000000"/>
          <w:sz w:val="24"/>
          <w:szCs w:val="24"/>
          <w:lang w:eastAsia="en-US"/>
        </w:rPr>
        <w:t>Na ausência de cobertura específica, deverá ser utilizado até a totalidade do limite máximo da garantia contratada para cobrir despesas de salvamento e os danos materiais comprovadamente causados pela AEM/MS e/ou por terceiros na tentativa de evitar o sinistro, minorar o dano ou salvar a coisa</w:t>
      </w:r>
      <w:r>
        <w:rPr>
          <w:color w:val="000000"/>
          <w:sz w:val="24"/>
          <w:szCs w:val="24"/>
          <w:lang w:eastAsia="en-US"/>
        </w:rPr>
        <w:t>.</w:t>
      </w:r>
    </w:p>
    <w:p w:rsidR="007A67DB" w:rsidRPr="007A67DB" w:rsidRDefault="007A67DB" w:rsidP="007A67DB">
      <w:pPr>
        <w:pStyle w:val="PargrafodaLista"/>
        <w:spacing w:before="120" w:after="120"/>
        <w:jc w:val="both"/>
        <w:rPr>
          <w:b/>
          <w:color w:val="000000"/>
          <w:sz w:val="24"/>
          <w:szCs w:val="24"/>
          <w:lang w:eastAsia="en-US"/>
        </w:rPr>
      </w:pPr>
    </w:p>
    <w:p w:rsidR="007A67DB" w:rsidRDefault="007A67DB" w:rsidP="00704EF0">
      <w:pPr>
        <w:pStyle w:val="PargrafodaLista"/>
        <w:numPr>
          <w:ilvl w:val="2"/>
          <w:numId w:val="39"/>
        </w:numPr>
        <w:spacing w:before="120" w:after="120"/>
        <w:ind w:hanging="153"/>
        <w:jc w:val="both"/>
        <w:rPr>
          <w:b/>
          <w:color w:val="000000"/>
          <w:sz w:val="24"/>
          <w:szCs w:val="24"/>
          <w:lang w:eastAsia="en-US"/>
        </w:rPr>
      </w:pPr>
      <w:r w:rsidRPr="007A67DB">
        <w:rPr>
          <w:b/>
          <w:color w:val="000000"/>
          <w:sz w:val="24"/>
          <w:szCs w:val="24"/>
          <w:lang w:eastAsia="en-US"/>
        </w:rPr>
        <w:t xml:space="preserve">Da Indenização Integral </w:t>
      </w:r>
    </w:p>
    <w:p w:rsidR="006C67F2" w:rsidRDefault="006C67F2" w:rsidP="00704EF0">
      <w:pPr>
        <w:pStyle w:val="PargrafodaLista"/>
        <w:numPr>
          <w:ilvl w:val="3"/>
          <w:numId w:val="39"/>
        </w:numPr>
        <w:spacing w:before="120" w:after="120"/>
        <w:jc w:val="both"/>
        <w:rPr>
          <w:color w:val="000000"/>
          <w:sz w:val="24"/>
          <w:szCs w:val="24"/>
          <w:lang w:eastAsia="en-US"/>
        </w:rPr>
      </w:pPr>
      <w:r w:rsidRPr="006C67F2">
        <w:rPr>
          <w:color w:val="000000"/>
          <w:sz w:val="24"/>
          <w:szCs w:val="24"/>
          <w:lang w:eastAsia="en-US"/>
        </w:rPr>
        <w:t xml:space="preserve">Será caracterizada a indenização integral quando os prejuízos, resultantes de um mesmo sinistro, atingirem ou ultrapassarem a quantia de 75% (setenta e cinco por cento) do valor referenciado. </w:t>
      </w:r>
    </w:p>
    <w:p w:rsidR="006C67F2" w:rsidRDefault="006C67F2" w:rsidP="006C67F2">
      <w:pPr>
        <w:pStyle w:val="PargrafodaLista"/>
        <w:spacing w:before="120" w:after="120"/>
        <w:ind w:left="1571"/>
        <w:jc w:val="both"/>
        <w:rPr>
          <w:color w:val="000000"/>
          <w:sz w:val="24"/>
          <w:szCs w:val="24"/>
          <w:lang w:eastAsia="en-US"/>
        </w:rPr>
      </w:pPr>
    </w:p>
    <w:p w:rsidR="006C67F2" w:rsidRDefault="006C67F2" w:rsidP="00704EF0">
      <w:pPr>
        <w:pStyle w:val="PargrafodaLista"/>
        <w:numPr>
          <w:ilvl w:val="3"/>
          <w:numId w:val="39"/>
        </w:numPr>
        <w:spacing w:before="120" w:after="120"/>
        <w:jc w:val="both"/>
        <w:rPr>
          <w:color w:val="000000"/>
          <w:sz w:val="24"/>
          <w:szCs w:val="24"/>
          <w:lang w:eastAsia="en-US"/>
        </w:rPr>
      </w:pPr>
      <w:r w:rsidRPr="006C67F2">
        <w:rPr>
          <w:color w:val="000000"/>
          <w:sz w:val="24"/>
          <w:szCs w:val="24"/>
          <w:lang w:eastAsia="en-US"/>
        </w:rPr>
        <w:t>Em caso de indenização integral a seguradora não poderá deduzir, do valor referenciado, valores concernentes a avarias previamente constatadas.</w:t>
      </w:r>
    </w:p>
    <w:p w:rsidR="006C67F2" w:rsidRPr="006C67F2" w:rsidRDefault="006C67F2" w:rsidP="006C67F2">
      <w:pPr>
        <w:spacing w:before="120" w:after="120"/>
        <w:jc w:val="both"/>
        <w:rPr>
          <w:color w:val="000000"/>
          <w:sz w:val="24"/>
          <w:szCs w:val="24"/>
          <w:lang w:eastAsia="en-US"/>
        </w:rPr>
      </w:pPr>
      <w:r w:rsidRPr="006C67F2">
        <w:rPr>
          <w:color w:val="000000"/>
          <w:sz w:val="24"/>
          <w:szCs w:val="24"/>
          <w:lang w:eastAsia="en-US"/>
        </w:rPr>
        <w:t xml:space="preserve"> </w:t>
      </w:r>
    </w:p>
    <w:p w:rsidR="006C67F2" w:rsidRPr="006C67F2" w:rsidRDefault="006C67F2" w:rsidP="00704EF0">
      <w:pPr>
        <w:pStyle w:val="PargrafodaLista"/>
        <w:numPr>
          <w:ilvl w:val="3"/>
          <w:numId w:val="39"/>
        </w:numPr>
        <w:spacing w:before="120" w:after="120"/>
        <w:jc w:val="both"/>
        <w:rPr>
          <w:color w:val="000000"/>
          <w:sz w:val="24"/>
          <w:szCs w:val="24"/>
          <w:lang w:eastAsia="en-US"/>
        </w:rPr>
      </w:pPr>
      <w:r w:rsidRPr="006C67F2">
        <w:rPr>
          <w:color w:val="000000"/>
          <w:sz w:val="24"/>
          <w:szCs w:val="24"/>
          <w:lang w:eastAsia="en-US"/>
        </w:rPr>
        <w:t>Na liquidação de sinistros por indenização integral, o documento de transferência de propriedade do veículo deverá ser previamente preenchido com os dados da proprietária do veículo e da sociedade seguradora.</w:t>
      </w:r>
    </w:p>
    <w:p w:rsidR="007A67DB" w:rsidRPr="007A67DB" w:rsidRDefault="007A67DB" w:rsidP="007A67DB">
      <w:pPr>
        <w:pStyle w:val="PargrafodaLista"/>
        <w:spacing w:before="120" w:after="120"/>
        <w:jc w:val="both"/>
        <w:rPr>
          <w:b/>
          <w:color w:val="000000"/>
          <w:sz w:val="24"/>
          <w:szCs w:val="24"/>
          <w:lang w:eastAsia="en-US"/>
        </w:rPr>
      </w:pPr>
    </w:p>
    <w:p w:rsidR="007A67DB" w:rsidRDefault="007A67DB" w:rsidP="00704EF0">
      <w:pPr>
        <w:pStyle w:val="PargrafodaLista"/>
        <w:numPr>
          <w:ilvl w:val="2"/>
          <w:numId w:val="39"/>
        </w:numPr>
        <w:spacing w:before="120" w:after="120"/>
        <w:ind w:hanging="153"/>
        <w:jc w:val="both"/>
        <w:rPr>
          <w:b/>
          <w:color w:val="000000"/>
          <w:sz w:val="24"/>
          <w:szCs w:val="24"/>
          <w:lang w:eastAsia="en-US"/>
        </w:rPr>
      </w:pPr>
      <w:r w:rsidRPr="007A67DB">
        <w:rPr>
          <w:b/>
          <w:color w:val="000000"/>
          <w:sz w:val="24"/>
          <w:szCs w:val="24"/>
          <w:lang w:eastAsia="en-US"/>
        </w:rPr>
        <w:t xml:space="preserve">Do Questionário de Avaliação de Risco </w:t>
      </w:r>
    </w:p>
    <w:p w:rsidR="007A67DB" w:rsidRPr="007A67DB" w:rsidRDefault="007A67DB" w:rsidP="007A67DB">
      <w:pPr>
        <w:pStyle w:val="PargrafodaLista"/>
        <w:rPr>
          <w:b/>
          <w:color w:val="000000"/>
          <w:sz w:val="24"/>
          <w:szCs w:val="24"/>
          <w:lang w:eastAsia="en-US"/>
        </w:rPr>
      </w:pPr>
    </w:p>
    <w:p w:rsidR="006C67F2" w:rsidRDefault="006C67F2" w:rsidP="00704EF0">
      <w:pPr>
        <w:pStyle w:val="PargrafodaLista"/>
        <w:numPr>
          <w:ilvl w:val="3"/>
          <w:numId w:val="39"/>
        </w:numPr>
        <w:spacing w:before="120" w:after="120"/>
        <w:jc w:val="both"/>
        <w:rPr>
          <w:color w:val="000000"/>
          <w:sz w:val="24"/>
          <w:szCs w:val="24"/>
          <w:lang w:eastAsia="en-US"/>
        </w:rPr>
      </w:pPr>
      <w:r w:rsidRPr="006C67F2">
        <w:rPr>
          <w:color w:val="000000"/>
          <w:sz w:val="24"/>
          <w:szCs w:val="24"/>
          <w:lang w:eastAsia="en-US"/>
        </w:rPr>
        <w:t xml:space="preserve">Os veículos são conduzidos por servidores, de acordo com suas devidas categorias. </w:t>
      </w:r>
    </w:p>
    <w:p w:rsidR="006C67F2" w:rsidRDefault="006C67F2" w:rsidP="006C67F2">
      <w:pPr>
        <w:pStyle w:val="PargrafodaLista"/>
        <w:spacing w:before="120" w:after="120"/>
        <w:ind w:left="1571"/>
        <w:jc w:val="both"/>
        <w:rPr>
          <w:color w:val="000000"/>
          <w:sz w:val="24"/>
          <w:szCs w:val="24"/>
          <w:lang w:eastAsia="en-US"/>
        </w:rPr>
      </w:pPr>
    </w:p>
    <w:p w:rsidR="007A67DB" w:rsidRDefault="006C67F2" w:rsidP="00704EF0">
      <w:pPr>
        <w:pStyle w:val="PargrafodaLista"/>
        <w:numPr>
          <w:ilvl w:val="3"/>
          <w:numId w:val="39"/>
        </w:numPr>
        <w:spacing w:before="120" w:after="120"/>
        <w:jc w:val="both"/>
        <w:rPr>
          <w:color w:val="000000"/>
          <w:sz w:val="24"/>
          <w:szCs w:val="24"/>
          <w:lang w:eastAsia="en-US"/>
        </w:rPr>
      </w:pPr>
      <w:r w:rsidRPr="006C67F2">
        <w:rPr>
          <w:color w:val="000000"/>
          <w:sz w:val="24"/>
          <w:szCs w:val="24"/>
          <w:lang w:eastAsia="en-US"/>
        </w:rPr>
        <w:t>Na sede da AEM/MS, os veículos permanecem recolhidos em estacionamento fechado e privativo.</w:t>
      </w:r>
    </w:p>
    <w:p w:rsidR="006C67F2" w:rsidRPr="006C67F2" w:rsidRDefault="006C67F2" w:rsidP="006C67F2">
      <w:pPr>
        <w:pStyle w:val="PargrafodaLista"/>
        <w:rPr>
          <w:color w:val="000000"/>
          <w:sz w:val="24"/>
          <w:szCs w:val="24"/>
          <w:lang w:eastAsia="en-US"/>
        </w:rPr>
      </w:pPr>
    </w:p>
    <w:p w:rsidR="006C67F2" w:rsidRDefault="006C67F2" w:rsidP="00704EF0">
      <w:pPr>
        <w:pStyle w:val="PargrafodaLista"/>
        <w:numPr>
          <w:ilvl w:val="3"/>
          <w:numId w:val="39"/>
        </w:numPr>
        <w:spacing w:before="120" w:after="120"/>
        <w:jc w:val="both"/>
        <w:rPr>
          <w:color w:val="000000"/>
          <w:sz w:val="24"/>
          <w:szCs w:val="24"/>
          <w:lang w:eastAsia="en-US"/>
        </w:rPr>
      </w:pPr>
      <w:r w:rsidRPr="006C67F2">
        <w:rPr>
          <w:color w:val="000000"/>
          <w:sz w:val="24"/>
          <w:szCs w:val="24"/>
          <w:lang w:eastAsia="en-US"/>
        </w:rPr>
        <w:t>Diante das informações fornecidas nos itens acima e devido às características peculiares do serviço, o questionário de avaliação de risco não será aplicado, não motivando o descumprimento das obrigações pertinentes a esse objeto.</w:t>
      </w:r>
    </w:p>
    <w:p w:rsidR="006C67F2" w:rsidRPr="006C67F2" w:rsidRDefault="006C67F2" w:rsidP="006C67F2">
      <w:pPr>
        <w:pStyle w:val="PargrafodaLista"/>
        <w:rPr>
          <w:color w:val="000000"/>
          <w:sz w:val="24"/>
          <w:szCs w:val="24"/>
          <w:lang w:eastAsia="en-US"/>
        </w:rPr>
      </w:pPr>
    </w:p>
    <w:p w:rsidR="007A67DB" w:rsidRDefault="007A67DB" w:rsidP="00704EF0">
      <w:pPr>
        <w:pStyle w:val="PargrafodaLista"/>
        <w:numPr>
          <w:ilvl w:val="2"/>
          <w:numId w:val="39"/>
        </w:numPr>
        <w:spacing w:before="120" w:after="120"/>
        <w:ind w:hanging="153"/>
        <w:jc w:val="both"/>
        <w:rPr>
          <w:b/>
          <w:color w:val="000000"/>
          <w:sz w:val="24"/>
          <w:szCs w:val="24"/>
          <w:lang w:eastAsia="en-US"/>
        </w:rPr>
      </w:pPr>
      <w:r w:rsidRPr="007A67DB">
        <w:rPr>
          <w:b/>
          <w:color w:val="000000"/>
          <w:sz w:val="24"/>
          <w:szCs w:val="24"/>
          <w:lang w:eastAsia="en-US"/>
        </w:rPr>
        <w:t xml:space="preserve">Da Inclusão e Substituição </w:t>
      </w:r>
    </w:p>
    <w:p w:rsidR="006C67F2" w:rsidRDefault="006C67F2" w:rsidP="00704EF0">
      <w:pPr>
        <w:pStyle w:val="PargrafodaLista"/>
        <w:numPr>
          <w:ilvl w:val="3"/>
          <w:numId w:val="39"/>
        </w:numPr>
        <w:spacing w:before="120" w:after="120"/>
        <w:jc w:val="both"/>
        <w:rPr>
          <w:color w:val="000000"/>
          <w:sz w:val="24"/>
          <w:szCs w:val="24"/>
          <w:lang w:eastAsia="en-US"/>
        </w:rPr>
      </w:pPr>
      <w:r w:rsidRPr="006C67F2">
        <w:rPr>
          <w:color w:val="000000"/>
          <w:sz w:val="24"/>
          <w:szCs w:val="24"/>
          <w:lang w:eastAsia="en-US"/>
        </w:rPr>
        <w:t xml:space="preserve">Havendo a necessidade de inclusão ou substituição de </w:t>
      </w:r>
      <w:proofErr w:type="gramStart"/>
      <w:r w:rsidRPr="006C67F2">
        <w:rPr>
          <w:color w:val="000000"/>
          <w:sz w:val="24"/>
          <w:szCs w:val="24"/>
          <w:lang w:eastAsia="en-US"/>
        </w:rPr>
        <w:t>veículo(</w:t>
      </w:r>
      <w:proofErr w:type="gramEnd"/>
      <w:r w:rsidRPr="006C67F2">
        <w:rPr>
          <w:color w:val="000000"/>
          <w:sz w:val="24"/>
          <w:szCs w:val="24"/>
          <w:lang w:eastAsia="en-US"/>
        </w:rPr>
        <w:t xml:space="preserve">s), durante o período da vigência da apólice, a CONTRATADA deverá fornecer, previamente, orçamento que contemple o valor do prêmio total referente a cada veículo a ser incluso, considerando para isso, a proporcionalidade dos valores ofertados no certame que objetivou esta contratação. </w:t>
      </w:r>
    </w:p>
    <w:p w:rsidR="006C67F2" w:rsidRDefault="006C67F2" w:rsidP="006C67F2">
      <w:pPr>
        <w:pStyle w:val="PargrafodaLista"/>
        <w:spacing w:before="120" w:after="120"/>
        <w:ind w:left="1571"/>
        <w:jc w:val="both"/>
        <w:rPr>
          <w:color w:val="000000"/>
          <w:sz w:val="24"/>
          <w:szCs w:val="24"/>
          <w:lang w:eastAsia="en-US"/>
        </w:rPr>
      </w:pPr>
    </w:p>
    <w:p w:rsidR="006C67F2" w:rsidRDefault="006C67F2" w:rsidP="00704EF0">
      <w:pPr>
        <w:pStyle w:val="PargrafodaLista"/>
        <w:numPr>
          <w:ilvl w:val="3"/>
          <w:numId w:val="39"/>
        </w:numPr>
        <w:spacing w:before="120" w:after="120"/>
        <w:jc w:val="both"/>
        <w:rPr>
          <w:color w:val="000000"/>
          <w:sz w:val="24"/>
          <w:szCs w:val="24"/>
          <w:lang w:eastAsia="en-US"/>
        </w:rPr>
      </w:pPr>
      <w:r w:rsidRPr="006C67F2">
        <w:rPr>
          <w:color w:val="000000"/>
          <w:sz w:val="24"/>
          <w:szCs w:val="24"/>
          <w:lang w:eastAsia="en-US"/>
        </w:rPr>
        <w:t xml:space="preserve">Em caso de veículos a serem substituídos, cujo valor do prêmio for menor que o prêmio anteriormente contratado, a seguradora deverá realizar a devolução da diferença do prêmio, calculada proporcionalmente ao período a decorrer. </w:t>
      </w:r>
    </w:p>
    <w:p w:rsidR="006C67F2" w:rsidRPr="006C67F2" w:rsidRDefault="006C67F2" w:rsidP="006C67F2">
      <w:pPr>
        <w:spacing w:before="120" w:after="120"/>
        <w:jc w:val="both"/>
        <w:rPr>
          <w:color w:val="000000"/>
          <w:sz w:val="24"/>
          <w:szCs w:val="24"/>
          <w:lang w:eastAsia="en-US"/>
        </w:rPr>
      </w:pPr>
    </w:p>
    <w:p w:rsidR="006C67F2" w:rsidRDefault="006C67F2" w:rsidP="00704EF0">
      <w:pPr>
        <w:pStyle w:val="PargrafodaLista"/>
        <w:numPr>
          <w:ilvl w:val="3"/>
          <w:numId w:val="39"/>
        </w:numPr>
        <w:spacing w:before="120" w:after="120"/>
        <w:jc w:val="both"/>
        <w:rPr>
          <w:color w:val="000000"/>
          <w:sz w:val="24"/>
          <w:szCs w:val="24"/>
          <w:lang w:eastAsia="en-US"/>
        </w:rPr>
      </w:pPr>
      <w:r w:rsidRPr="006C67F2">
        <w:rPr>
          <w:color w:val="000000"/>
          <w:sz w:val="24"/>
          <w:szCs w:val="24"/>
          <w:lang w:eastAsia="en-US"/>
        </w:rPr>
        <w:t xml:space="preserve">A devolução deverá ser realizada mediante transferência bancária, devendo a empresa enviar recibo, devidamente quitado, aos Setores de Transporte e Financeiro. </w:t>
      </w:r>
    </w:p>
    <w:p w:rsidR="006C67F2" w:rsidRPr="006C67F2" w:rsidRDefault="006C67F2" w:rsidP="006C67F2">
      <w:pPr>
        <w:pStyle w:val="PargrafodaLista"/>
        <w:rPr>
          <w:color w:val="000000"/>
          <w:sz w:val="24"/>
          <w:szCs w:val="24"/>
          <w:lang w:eastAsia="en-US"/>
        </w:rPr>
      </w:pPr>
    </w:p>
    <w:p w:rsidR="006C67F2" w:rsidRPr="006C67F2" w:rsidRDefault="006C67F2" w:rsidP="00704EF0">
      <w:pPr>
        <w:pStyle w:val="PargrafodaLista"/>
        <w:numPr>
          <w:ilvl w:val="3"/>
          <w:numId w:val="39"/>
        </w:numPr>
        <w:spacing w:before="120" w:after="120"/>
        <w:jc w:val="both"/>
        <w:rPr>
          <w:color w:val="000000"/>
          <w:sz w:val="24"/>
          <w:szCs w:val="24"/>
          <w:lang w:eastAsia="en-US"/>
        </w:rPr>
      </w:pPr>
      <w:r w:rsidRPr="006C67F2">
        <w:rPr>
          <w:color w:val="000000"/>
          <w:sz w:val="24"/>
          <w:szCs w:val="24"/>
          <w:lang w:eastAsia="en-US"/>
        </w:rPr>
        <w:t>Caberá ao Setor de Transporte, em qualquer dos itens, comparar o orçamento apresentado previamente com, pelo menos, dois outros orçamentos, a fim de confirmar a inclusão. O mesmo procedimento será adotado para efeito de substituição de veículos, ficando a CONTRATADA obrigada a aceitar a menor proposta apresentada, caso o seu orçamento não seja o de menor valor.</w:t>
      </w:r>
    </w:p>
    <w:p w:rsidR="007A67DB" w:rsidRPr="007A67DB" w:rsidRDefault="007A67DB" w:rsidP="007A67DB">
      <w:pPr>
        <w:pStyle w:val="PargrafodaLista"/>
        <w:spacing w:before="120" w:after="120"/>
        <w:jc w:val="both"/>
        <w:rPr>
          <w:b/>
          <w:color w:val="000000"/>
          <w:sz w:val="24"/>
          <w:szCs w:val="24"/>
          <w:lang w:eastAsia="en-US"/>
        </w:rPr>
      </w:pPr>
    </w:p>
    <w:p w:rsidR="00B623BF" w:rsidRDefault="00B623BF" w:rsidP="00B623BF">
      <w:pPr>
        <w:pStyle w:val="PargrafodaLista"/>
        <w:rPr>
          <w:color w:val="000000"/>
          <w:sz w:val="24"/>
          <w:szCs w:val="24"/>
          <w:lang w:eastAsia="en-US"/>
        </w:rPr>
      </w:pPr>
    </w:p>
    <w:p w:rsidR="00B623BF" w:rsidRPr="00660C08" w:rsidRDefault="00B623BF" w:rsidP="00704EF0">
      <w:pPr>
        <w:numPr>
          <w:ilvl w:val="0"/>
          <w:numId w:val="39"/>
        </w:numPr>
        <w:jc w:val="both"/>
        <w:rPr>
          <w:b/>
          <w:color w:val="000000"/>
          <w:sz w:val="24"/>
          <w:szCs w:val="24"/>
          <w:lang w:eastAsia="en-US"/>
        </w:rPr>
      </w:pPr>
      <w:r w:rsidRPr="00660C08">
        <w:rPr>
          <w:b/>
          <w:color w:val="000000"/>
          <w:sz w:val="24"/>
          <w:szCs w:val="24"/>
          <w:lang w:eastAsia="en-US"/>
        </w:rPr>
        <w:t>DOS REQUISITOS DA CONTRATAÇÃO</w:t>
      </w:r>
    </w:p>
    <w:p w:rsidR="00B623BF" w:rsidRPr="00660C08" w:rsidRDefault="00B623BF" w:rsidP="00B623BF">
      <w:pPr>
        <w:jc w:val="both"/>
        <w:rPr>
          <w:color w:val="000000"/>
          <w:sz w:val="24"/>
          <w:szCs w:val="24"/>
          <w:lang w:eastAsia="en-US"/>
        </w:rPr>
      </w:pPr>
      <w:r w:rsidRPr="00660C08">
        <w:rPr>
          <w:b/>
          <w:color w:val="000000"/>
          <w:sz w:val="24"/>
          <w:szCs w:val="24"/>
          <w:lang w:eastAsia="en-US"/>
        </w:rPr>
        <w:t xml:space="preserve">         </w:t>
      </w:r>
      <w:r w:rsidRPr="00660C08">
        <w:rPr>
          <w:color w:val="000000"/>
          <w:sz w:val="24"/>
          <w:szCs w:val="24"/>
          <w:lang w:eastAsia="en-US"/>
        </w:rPr>
        <w:t xml:space="preserve">  (Art. 6º, XXIII, alínea ‘d’ da Lei nº 14.133/21)</w:t>
      </w:r>
    </w:p>
    <w:p w:rsidR="00B623BF" w:rsidRPr="00660C08" w:rsidRDefault="00B623BF" w:rsidP="00B623BF">
      <w:pPr>
        <w:jc w:val="both"/>
        <w:rPr>
          <w:color w:val="000000"/>
          <w:sz w:val="24"/>
          <w:szCs w:val="24"/>
          <w:lang w:eastAsia="en-US"/>
        </w:rPr>
      </w:pPr>
    </w:p>
    <w:p w:rsidR="00660C08" w:rsidRDefault="00B623BF" w:rsidP="00704EF0">
      <w:pPr>
        <w:pStyle w:val="PargrafodaLista"/>
        <w:numPr>
          <w:ilvl w:val="1"/>
          <w:numId w:val="39"/>
        </w:numPr>
        <w:ind w:left="0" w:firstLine="709"/>
        <w:contextualSpacing w:val="0"/>
        <w:jc w:val="both"/>
        <w:rPr>
          <w:color w:val="000000"/>
          <w:sz w:val="24"/>
          <w:szCs w:val="24"/>
          <w:lang w:eastAsia="en-US"/>
        </w:rPr>
      </w:pPr>
      <w:r w:rsidRPr="00660C08">
        <w:rPr>
          <w:color w:val="000000"/>
          <w:sz w:val="24"/>
          <w:szCs w:val="24"/>
          <w:lang w:eastAsia="en-US"/>
        </w:rPr>
        <w:t>A empresa contratada deverá utilizar materiais de menor impacto ambiental, retirar os materiais descartados em razão do serviço e destinar de forma adequada ambientalmente, de acordo com as normas ambientais.</w:t>
      </w:r>
    </w:p>
    <w:p w:rsidR="00B623BF" w:rsidRPr="00660C08" w:rsidRDefault="00B623BF" w:rsidP="00660C08">
      <w:pPr>
        <w:pStyle w:val="PargrafodaLista"/>
        <w:ind w:left="709"/>
        <w:contextualSpacing w:val="0"/>
        <w:jc w:val="both"/>
        <w:rPr>
          <w:color w:val="000000"/>
          <w:sz w:val="24"/>
          <w:szCs w:val="24"/>
          <w:lang w:eastAsia="en-US"/>
        </w:rPr>
      </w:pPr>
      <w:r w:rsidRPr="00660C08">
        <w:rPr>
          <w:color w:val="000000"/>
          <w:sz w:val="24"/>
          <w:szCs w:val="24"/>
          <w:lang w:eastAsia="en-US"/>
        </w:rPr>
        <w:t xml:space="preserve"> </w:t>
      </w:r>
    </w:p>
    <w:p w:rsidR="00992222" w:rsidRPr="00660C08" w:rsidRDefault="00B623BF" w:rsidP="00704EF0">
      <w:pPr>
        <w:pStyle w:val="PargrafodaLista"/>
        <w:numPr>
          <w:ilvl w:val="1"/>
          <w:numId w:val="39"/>
        </w:numPr>
        <w:ind w:left="0" w:firstLine="709"/>
        <w:contextualSpacing w:val="0"/>
        <w:jc w:val="both"/>
        <w:rPr>
          <w:color w:val="000000"/>
          <w:sz w:val="24"/>
          <w:szCs w:val="24"/>
          <w:lang w:eastAsia="en-US"/>
        </w:rPr>
      </w:pPr>
      <w:r w:rsidRPr="00660C08">
        <w:rPr>
          <w:color w:val="000000"/>
          <w:sz w:val="24"/>
          <w:szCs w:val="24"/>
          <w:lang w:eastAsia="en-US"/>
        </w:rPr>
        <w:t>Nos preços ofertados deverão estar inclusos todos os custos, benefícios, encargos, tributos, e demais contribuições pertinentes a execução contratual.</w:t>
      </w:r>
    </w:p>
    <w:p w:rsidR="00992222" w:rsidRPr="00660C08" w:rsidRDefault="00B623BF" w:rsidP="00660C08">
      <w:pPr>
        <w:pStyle w:val="PargrafodaLista"/>
        <w:ind w:left="0" w:firstLine="709"/>
        <w:contextualSpacing w:val="0"/>
        <w:jc w:val="both"/>
        <w:rPr>
          <w:color w:val="000000"/>
          <w:sz w:val="24"/>
          <w:szCs w:val="24"/>
          <w:lang w:eastAsia="en-US"/>
        </w:rPr>
      </w:pPr>
      <w:r w:rsidRPr="00660C08">
        <w:rPr>
          <w:color w:val="000000"/>
          <w:sz w:val="24"/>
          <w:szCs w:val="24"/>
          <w:lang w:eastAsia="en-US"/>
        </w:rPr>
        <w:t xml:space="preserve"> </w:t>
      </w:r>
    </w:p>
    <w:p w:rsidR="00B623BF" w:rsidRDefault="00B623BF" w:rsidP="00704EF0">
      <w:pPr>
        <w:pStyle w:val="PargrafodaLista"/>
        <w:numPr>
          <w:ilvl w:val="1"/>
          <w:numId w:val="39"/>
        </w:numPr>
        <w:ind w:left="0" w:firstLine="709"/>
        <w:contextualSpacing w:val="0"/>
        <w:jc w:val="both"/>
        <w:rPr>
          <w:color w:val="000000"/>
          <w:sz w:val="24"/>
          <w:szCs w:val="24"/>
          <w:lang w:eastAsia="en-US"/>
        </w:rPr>
      </w:pPr>
      <w:r w:rsidRPr="00660C08">
        <w:rPr>
          <w:color w:val="000000"/>
          <w:sz w:val="24"/>
          <w:szCs w:val="24"/>
          <w:lang w:eastAsia="en-US"/>
        </w:rPr>
        <w:t xml:space="preserve">Não será admitida a subcontratação do objeto contratual. </w:t>
      </w:r>
    </w:p>
    <w:p w:rsidR="00D7015D" w:rsidRPr="00D7015D" w:rsidRDefault="00D7015D" w:rsidP="00D7015D">
      <w:pPr>
        <w:pStyle w:val="PargrafodaLista"/>
        <w:rPr>
          <w:color w:val="000000"/>
          <w:sz w:val="24"/>
          <w:szCs w:val="24"/>
          <w:lang w:eastAsia="en-US"/>
        </w:rPr>
      </w:pPr>
    </w:p>
    <w:p w:rsidR="00200AD6" w:rsidRPr="00660C08" w:rsidRDefault="00200AD6" w:rsidP="00704EF0">
      <w:pPr>
        <w:pStyle w:val="PargrafodaLista"/>
        <w:numPr>
          <w:ilvl w:val="0"/>
          <w:numId w:val="39"/>
        </w:numPr>
        <w:jc w:val="both"/>
        <w:rPr>
          <w:b/>
          <w:color w:val="000000"/>
          <w:sz w:val="24"/>
          <w:szCs w:val="24"/>
          <w:lang w:eastAsia="en-US"/>
        </w:rPr>
      </w:pPr>
      <w:r w:rsidRPr="00660C08">
        <w:rPr>
          <w:b/>
          <w:color w:val="000000"/>
          <w:sz w:val="24"/>
          <w:szCs w:val="24"/>
          <w:lang w:eastAsia="en-US"/>
        </w:rPr>
        <w:t>DO PRAZO DE EXECUÇÃO DO SERVIÇO</w:t>
      </w:r>
    </w:p>
    <w:p w:rsidR="008252EC" w:rsidRPr="00660C08" w:rsidRDefault="008252EC" w:rsidP="008252EC">
      <w:pPr>
        <w:pStyle w:val="PargrafodaLista"/>
        <w:ind w:left="705"/>
        <w:jc w:val="both"/>
        <w:rPr>
          <w:color w:val="000000"/>
          <w:sz w:val="24"/>
          <w:szCs w:val="24"/>
          <w:lang w:eastAsia="en-US"/>
        </w:rPr>
      </w:pPr>
      <w:r w:rsidRPr="00660C08">
        <w:rPr>
          <w:color w:val="000000"/>
          <w:sz w:val="24"/>
          <w:szCs w:val="24"/>
          <w:lang w:eastAsia="en-US"/>
        </w:rPr>
        <w:t>(</w:t>
      </w:r>
      <w:proofErr w:type="spellStart"/>
      <w:proofErr w:type="gramStart"/>
      <w:r w:rsidRPr="00660C08">
        <w:rPr>
          <w:color w:val="000000"/>
          <w:sz w:val="24"/>
          <w:szCs w:val="24"/>
          <w:lang w:eastAsia="en-US"/>
        </w:rPr>
        <w:t>arts</w:t>
      </w:r>
      <w:proofErr w:type="spellEnd"/>
      <w:proofErr w:type="gramEnd"/>
      <w:r w:rsidRPr="00660C08">
        <w:rPr>
          <w:color w:val="000000"/>
          <w:sz w:val="24"/>
          <w:szCs w:val="24"/>
          <w:lang w:eastAsia="en-US"/>
        </w:rPr>
        <w:t>. 6º, XXIII, alínea “e” da Lei n. 14.133/2021).</w:t>
      </w:r>
    </w:p>
    <w:p w:rsidR="00800858" w:rsidRPr="00660C08" w:rsidRDefault="00800858" w:rsidP="008252EC">
      <w:pPr>
        <w:pStyle w:val="PargrafodaLista"/>
        <w:ind w:left="705"/>
        <w:jc w:val="both"/>
        <w:rPr>
          <w:color w:val="000000"/>
          <w:sz w:val="24"/>
          <w:szCs w:val="24"/>
          <w:lang w:eastAsia="en-US"/>
        </w:rPr>
      </w:pPr>
    </w:p>
    <w:p w:rsidR="00800858" w:rsidRPr="00660C08" w:rsidRDefault="006C70CC" w:rsidP="00704EF0">
      <w:pPr>
        <w:pStyle w:val="PargrafodaLista"/>
        <w:numPr>
          <w:ilvl w:val="1"/>
          <w:numId w:val="39"/>
        </w:numPr>
        <w:ind w:left="0" w:firstLine="709"/>
        <w:contextualSpacing w:val="0"/>
        <w:jc w:val="both"/>
        <w:rPr>
          <w:bCs/>
          <w:sz w:val="24"/>
          <w:szCs w:val="24"/>
        </w:rPr>
      </w:pPr>
      <w:r>
        <w:rPr>
          <w:color w:val="000000"/>
          <w:sz w:val="24"/>
          <w:szCs w:val="24"/>
          <w:lang w:eastAsia="en-US"/>
        </w:rPr>
        <w:t>O</w:t>
      </w:r>
      <w:r w:rsidRPr="00660C08">
        <w:rPr>
          <w:color w:val="000000"/>
          <w:sz w:val="24"/>
          <w:szCs w:val="24"/>
          <w:lang w:eastAsia="en-US"/>
        </w:rPr>
        <w:t xml:space="preserve"> prazo de vigência para a presente contratação, </w:t>
      </w:r>
      <w:r>
        <w:rPr>
          <w:color w:val="000000"/>
          <w:sz w:val="24"/>
          <w:szCs w:val="24"/>
          <w:lang w:eastAsia="en-US"/>
        </w:rPr>
        <w:t>é de 12 (doze) meses</w:t>
      </w:r>
      <w:r w:rsidR="00D4453D">
        <w:rPr>
          <w:color w:val="000000"/>
          <w:sz w:val="24"/>
          <w:szCs w:val="24"/>
          <w:lang w:eastAsia="en-US"/>
        </w:rPr>
        <w:t xml:space="preserve"> a contar a assinatura do contrato</w:t>
      </w:r>
      <w:r>
        <w:rPr>
          <w:color w:val="000000"/>
          <w:sz w:val="24"/>
          <w:szCs w:val="24"/>
          <w:lang w:eastAsia="en-US"/>
        </w:rPr>
        <w:t>, com a possibilidade de prorrogação, nos termos</w:t>
      </w:r>
      <w:r w:rsidRPr="00660C08">
        <w:rPr>
          <w:color w:val="000000"/>
          <w:sz w:val="24"/>
          <w:szCs w:val="24"/>
          <w:lang w:eastAsia="en-US"/>
        </w:rPr>
        <w:t xml:space="preserve"> Lei nº 14.133/2021</w:t>
      </w:r>
      <w:r w:rsidR="00200AD6" w:rsidRPr="00660C08">
        <w:rPr>
          <w:color w:val="000000"/>
          <w:sz w:val="24"/>
          <w:szCs w:val="24"/>
          <w:lang w:eastAsia="en-US"/>
        </w:rPr>
        <w:t>.</w:t>
      </w:r>
    </w:p>
    <w:p w:rsidR="00800858" w:rsidRPr="00660C08" w:rsidRDefault="00800858" w:rsidP="00660C08">
      <w:pPr>
        <w:pStyle w:val="PargrafodaLista"/>
        <w:ind w:left="0" w:firstLine="709"/>
        <w:contextualSpacing w:val="0"/>
        <w:jc w:val="both"/>
        <w:rPr>
          <w:bCs/>
          <w:sz w:val="24"/>
          <w:szCs w:val="24"/>
        </w:rPr>
      </w:pPr>
    </w:p>
    <w:p w:rsidR="00CB1BDC" w:rsidRDefault="00CB1BDC" w:rsidP="00200AD6">
      <w:pPr>
        <w:jc w:val="both"/>
        <w:rPr>
          <w:color w:val="000000"/>
          <w:sz w:val="24"/>
          <w:szCs w:val="24"/>
          <w:lang w:eastAsia="en-US"/>
        </w:rPr>
      </w:pPr>
    </w:p>
    <w:p w:rsidR="00200AD6" w:rsidRPr="002D221A" w:rsidRDefault="00200AD6" w:rsidP="002D221A">
      <w:pPr>
        <w:pStyle w:val="PargrafodaLista"/>
        <w:numPr>
          <w:ilvl w:val="0"/>
          <w:numId w:val="29"/>
        </w:numPr>
        <w:jc w:val="both"/>
        <w:rPr>
          <w:b/>
          <w:color w:val="000000"/>
          <w:sz w:val="24"/>
          <w:szCs w:val="24"/>
          <w:lang w:eastAsia="en-US"/>
        </w:rPr>
      </w:pPr>
      <w:r w:rsidRPr="002D221A">
        <w:rPr>
          <w:b/>
          <w:color w:val="000000"/>
          <w:sz w:val="24"/>
          <w:szCs w:val="24"/>
          <w:lang w:eastAsia="en-US"/>
        </w:rPr>
        <w:t xml:space="preserve">DAS OBRIGAÇÕES DA CONTRATADA </w:t>
      </w:r>
    </w:p>
    <w:p w:rsidR="00200AD6" w:rsidRPr="00660C08" w:rsidRDefault="00200AD6" w:rsidP="00DC0D49">
      <w:pPr>
        <w:jc w:val="both"/>
        <w:rPr>
          <w:color w:val="000000"/>
          <w:sz w:val="24"/>
          <w:szCs w:val="24"/>
          <w:lang w:eastAsia="en-US"/>
        </w:rPr>
      </w:pPr>
    </w:p>
    <w:p w:rsidR="002D221A" w:rsidRDefault="002D221A" w:rsidP="002D221A">
      <w:pPr>
        <w:pStyle w:val="PargrafodaLista"/>
        <w:numPr>
          <w:ilvl w:val="1"/>
          <w:numId w:val="29"/>
        </w:numPr>
        <w:jc w:val="both"/>
        <w:rPr>
          <w:color w:val="000000"/>
          <w:sz w:val="24"/>
          <w:szCs w:val="24"/>
          <w:lang w:eastAsia="en-US"/>
        </w:rPr>
      </w:pPr>
      <w:r w:rsidRPr="002D221A">
        <w:rPr>
          <w:color w:val="000000"/>
          <w:sz w:val="24"/>
          <w:szCs w:val="24"/>
          <w:lang w:eastAsia="en-US"/>
        </w:rPr>
        <w:lastRenderedPageBreak/>
        <w:t xml:space="preserve">Executar os serviços conforme especificações deste Termo de Referência e de sua proposta, com a alocação dos empregados necessários ao perfeito cumprimento das cláusulas contratuais, além de fornecer e utilizar os materiais e equipamentos, ferramentas e utensílios necessários, na qualidade e quantidade mínimas especificadas neste Termo de Referência e em sua proposta; </w:t>
      </w:r>
    </w:p>
    <w:p w:rsidR="002D221A" w:rsidRDefault="002D221A" w:rsidP="002D221A">
      <w:pPr>
        <w:pStyle w:val="PargrafodaLista"/>
        <w:ind w:left="1069"/>
        <w:jc w:val="both"/>
        <w:rPr>
          <w:color w:val="000000"/>
          <w:sz w:val="24"/>
          <w:szCs w:val="24"/>
          <w:lang w:eastAsia="en-US"/>
        </w:rPr>
      </w:pPr>
    </w:p>
    <w:p w:rsidR="002D221A" w:rsidRDefault="002D221A" w:rsidP="002D221A">
      <w:pPr>
        <w:pStyle w:val="PargrafodaLista"/>
        <w:numPr>
          <w:ilvl w:val="1"/>
          <w:numId w:val="29"/>
        </w:numPr>
        <w:jc w:val="both"/>
        <w:rPr>
          <w:color w:val="000000"/>
          <w:sz w:val="24"/>
          <w:szCs w:val="24"/>
          <w:lang w:eastAsia="en-US"/>
        </w:rPr>
      </w:pPr>
      <w:r w:rsidRPr="002D221A">
        <w:rPr>
          <w:color w:val="000000"/>
          <w:sz w:val="24"/>
          <w:szCs w:val="24"/>
          <w:lang w:eastAsia="en-US"/>
        </w:rPr>
        <w:t xml:space="preserve">Reparar, corrigir, remover ou substituir, às suas expensas, no total ou em parte, no prazo fixado pelo fiscal do contrato, os serviços efetuados em que se verificarem vícios, defeitos ou incorreções resultantes da execução ou dos materiais empregados; </w:t>
      </w:r>
    </w:p>
    <w:p w:rsidR="002D221A" w:rsidRPr="002D221A" w:rsidRDefault="002D221A" w:rsidP="002D221A">
      <w:pPr>
        <w:pStyle w:val="PargrafodaLista"/>
        <w:rPr>
          <w:color w:val="000000"/>
          <w:sz w:val="24"/>
          <w:szCs w:val="24"/>
          <w:lang w:eastAsia="en-US"/>
        </w:rPr>
      </w:pPr>
    </w:p>
    <w:p w:rsidR="002D221A" w:rsidRDefault="002D221A" w:rsidP="002D221A">
      <w:pPr>
        <w:pStyle w:val="PargrafodaLista"/>
        <w:numPr>
          <w:ilvl w:val="1"/>
          <w:numId w:val="29"/>
        </w:numPr>
        <w:jc w:val="both"/>
        <w:rPr>
          <w:color w:val="000000"/>
          <w:sz w:val="24"/>
          <w:szCs w:val="24"/>
          <w:lang w:eastAsia="en-US"/>
        </w:rPr>
      </w:pPr>
      <w:r w:rsidRPr="002D221A">
        <w:rPr>
          <w:color w:val="000000"/>
          <w:sz w:val="24"/>
          <w:szCs w:val="24"/>
          <w:lang w:eastAsia="en-US"/>
        </w:rPr>
        <w:t xml:space="preserve">Responsabilizar-se pelos vícios e danos decorrentes da execução do objeto, bem como por todo e qualquer dano causado à União ou à entidade federal, devendo ressarcir imediatamente a Administração em sua integralidade, ficando a Contratante autorizada a descontar da garantia, caso exigida no edital, ou dos pagamentos devidos à Contratada, o valor correspondente aos danos sofridos; </w:t>
      </w:r>
    </w:p>
    <w:p w:rsidR="002D221A" w:rsidRPr="002D221A" w:rsidRDefault="002D221A" w:rsidP="002D221A">
      <w:pPr>
        <w:pStyle w:val="PargrafodaLista"/>
        <w:rPr>
          <w:color w:val="000000"/>
          <w:sz w:val="24"/>
          <w:szCs w:val="24"/>
          <w:lang w:eastAsia="en-US"/>
        </w:rPr>
      </w:pPr>
    </w:p>
    <w:p w:rsidR="002D221A" w:rsidRDefault="002D221A" w:rsidP="002D221A">
      <w:pPr>
        <w:pStyle w:val="PargrafodaLista"/>
        <w:numPr>
          <w:ilvl w:val="1"/>
          <w:numId w:val="29"/>
        </w:numPr>
        <w:jc w:val="both"/>
        <w:rPr>
          <w:color w:val="000000"/>
          <w:sz w:val="24"/>
          <w:szCs w:val="24"/>
          <w:lang w:eastAsia="en-US"/>
        </w:rPr>
      </w:pPr>
      <w:r w:rsidRPr="002D221A">
        <w:rPr>
          <w:color w:val="000000"/>
          <w:sz w:val="24"/>
          <w:szCs w:val="24"/>
          <w:lang w:eastAsia="en-US"/>
        </w:rPr>
        <w:t xml:space="preserve">Utilizar empregados habilitados e com conhecimentos básicos dos serviços a serem executados, em conformidade com as normas e determinações em vigor; </w:t>
      </w:r>
    </w:p>
    <w:p w:rsidR="002D221A" w:rsidRPr="002D221A" w:rsidRDefault="002D221A" w:rsidP="002D221A">
      <w:pPr>
        <w:pStyle w:val="PargrafodaLista"/>
        <w:rPr>
          <w:color w:val="000000"/>
          <w:sz w:val="24"/>
          <w:szCs w:val="24"/>
          <w:lang w:eastAsia="en-US"/>
        </w:rPr>
      </w:pPr>
    </w:p>
    <w:p w:rsidR="002D221A" w:rsidRDefault="002D221A" w:rsidP="002D221A">
      <w:pPr>
        <w:pStyle w:val="PargrafodaLista"/>
        <w:numPr>
          <w:ilvl w:val="1"/>
          <w:numId w:val="29"/>
        </w:numPr>
        <w:jc w:val="both"/>
        <w:rPr>
          <w:color w:val="000000"/>
          <w:sz w:val="24"/>
          <w:szCs w:val="24"/>
          <w:lang w:eastAsia="en-US"/>
        </w:rPr>
      </w:pPr>
      <w:r w:rsidRPr="002D221A">
        <w:rPr>
          <w:color w:val="000000"/>
          <w:sz w:val="24"/>
          <w:szCs w:val="24"/>
          <w:lang w:eastAsia="en-US"/>
        </w:rPr>
        <w:t xml:space="preserve">Vedar a utilização, na execução dos serviços, de empregado que seja familiar de agente público ocupante de cargo em comissão ou função de confiança no órgão Contratante, nos termos do artigo 7° do Decreto n° 7.203, de 2010; </w:t>
      </w:r>
    </w:p>
    <w:p w:rsidR="008067DB" w:rsidRPr="008067DB" w:rsidRDefault="008067DB" w:rsidP="008067DB">
      <w:pPr>
        <w:pStyle w:val="PargrafodaLista"/>
        <w:rPr>
          <w:color w:val="000000"/>
          <w:sz w:val="24"/>
          <w:szCs w:val="24"/>
          <w:lang w:eastAsia="en-US"/>
        </w:rPr>
      </w:pPr>
    </w:p>
    <w:p w:rsidR="00901C77" w:rsidRDefault="002D221A" w:rsidP="002D221A">
      <w:pPr>
        <w:pStyle w:val="PargrafodaLista"/>
        <w:numPr>
          <w:ilvl w:val="1"/>
          <w:numId w:val="29"/>
        </w:numPr>
        <w:jc w:val="both"/>
        <w:rPr>
          <w:color w:val="000000"/>
          <w:sz w:val="24"/>
          <w:szCs w:val="24"/>
          <w:lang w:eastAsia="en-US"/>
        </w:rPr>
      </w:pPr>
      <w:r w:rsidRPr="002D221A">
        <w:rPr>
          <w:color w:val="000000"/>
          <w:sz w:val="24"/>
          <w:szCs w:val="24"/>
          <w:lang w:eastAsia="en-US"/>
        </w:rPr>
        <w:t>Quando não for possível a verificação da regularidade no Sistema de Cadastro de Fornecedores – SICAF, a empresa contratada deverá entregar ao setor responsável pela fiscalização do contrato, até o dia trinta do mês seguinte ao da prestação dos serviços</w:t>
      </w:r>
      <w:r w:rsidR="008067DB">
        <w:rPr>
          <w:color w:val="000000"/>
          <w:sz w:val="24"/>
          <w:szCs w:val="24"/>
          <w:lang w:eastAsia="en-US"/>
        </w:rPr>
        <w:t>.</w:t>
      </w:r>
    </w:p>
    <w:p w:rsidR="002D221A" w:rsidRPr="002D221A" w:rsidRDefault="002D221A" w:rsidP="002D221A">
      <w:pPr>
        <w:pStyle w:val="PargrafodaLista"/>
        <w:rPr>
          <w:color w:val="000000"/>
          <w:sz w:val="24"/>
          <w:szCs w:val="24"/>
          <w:lang w:eastAsia="en-US"/>
        </w:rPr>
      </w:pPr>
    </w:p>
    <w:p w:rsidR="002D221A" w:rsidRDefault="002D221A" w:rsidP="002D221A">
      <w:pPr>
        <w:pStyle w:val="PargrafodaLista"/>
        <w:numPr>
          <w:ilvl w:val="1"/>
          <w:numId w:val="29"/>
        </w:numPr>
        <w:jc w:val="both"/>
        <w:rPr>
          <w:color w:val="000000"/>
          <w:sz w:val="24"/>
          <w:szCs w:val="24"/>
          <w:lang w:eastAsia="en-US"/>
        </w:rPr>
      </w:pPr>
      <w:r>
        <w:rPr>
          <w:color w:val="000000"/>
          <w:sz w:val="24"/>
          <w:szCs w:val="24"/>
          <w:lang w:eastAsia="en-US"/>
        </w:rPr>
        <w:t xml:space="preserve"> </w:t>
      </w:r>
      <w:r w:rsidRPr="002D221A">
        <w:rPr>
          <w:color w:val="000000"/>
          <w:sz w:val="24"/>
          <w:szCs w:val="24"/>
          <w:lang w:eastAsia="en-US"/>
        </w:rPr>
        <w:t>Comunicar ao Fiscal do contrato, no prazo de 24 (vinte e quatro) horas, qualquer ocorrênc</w:t>
      </w:r>
      <w:r w:rsidR="00986B07">
        <w:rPr>
          <w:color w:val="000000"/>
          <w:sz w:val="24"/>
          <w:szCs w:val="24"/>
          <w:lang w:eastAsia="en-US"/>
        </w:rPr>
        <w:t>ia anormal na execução do contrato</w:t>
      </w:r>
      <w:r w:rsidRPr="002D221A">
        <w:rPr>
          <w:color w:val="000000"/>
          <w:sz w:val="24"/>
          <w:szCs w:val="24"/>
          <w:lang w:eastAsia="en-US"/>
        </w:rPr>
        <w:t>.</w:t>
      </w:r>
    </w:p>
    <w:p w:rsidR="002D221A" w:rsidRDefault="002D221A" w:rsidP="002D221A">
      <w:pPr>
        <w:pStyle w:val="PargrafodaLista"/>
        <w:ind w:left="1069"/>
        <w:jc w:val="both"/>
        <w:rPr>
          <w:color w:val="000000"/>
          <w:sz w:val="24"/>
          <w:szCs w:val="24"/>
          <w:lang w:eastAsia="en-US"/>
        </w:rPr>
      </w:pPr>
    </w:p>
    <w:p w:rsidR="002D221A" w:rsidRDefault="002D221A" w:rsidP="002D221A">
      <w:pPr>
        <w:pStyle w:val="PargrafodaLista"/>
        <w:numPr>
          <w:ilvl w:val="1"/>
          <w:numId w:val="29"/>
        </w:numPr>
        <w:jc w:val="both"/>
        <w:rPr>
          <w:color w:val="000000"/>
          <w:sz w:val="24"/>
          <w:szCs w:val="24"/>
          <w:lang w:eastAsia="en-US"/>
        </w:rPr>
      </w:pPr>
      <w:r>
        <w:rPr>
          <w:color w:val="000000"/>
          <w:sz w:val="24"/>
          <w:szCs w:val="24"/>
          <w:lang w:eastAsia="en-US"/>
        </w:rPr>
        <w:t xml:space="preserve"> </w:t>
      </w:r>
      <w:r w:rsidRPr="002D221A">
        <w:rPr>
          <w:color w:val="000000"/>
          <w:sz w:val="24"/>
          <w:szCs w:val="24"/>
          <w:lang w:eastAsia="en-US"/>
        </w:rPr>
        <w:t xml:space="preserve">Prestar todo esclarecimento ou informação solicitada pela Contratante ou por seus prepostos, garantindo-lhes o acesso, a qualquer tempo, ao local dos trabalhos, bem como aos documentos relativos à execução do empreendimento. </w:t>
      </w:r>
    </w:p>
    <w:p w:rsidR="002D221A" w:rsidRPr="002D221A" w:rsidRDefault="002D221A" w:rsidP="002D221A">
      <w:pPr>
        <w:pStyle w:val="PargrafodaLista"/>
        <w:rPr>
          <w:color w:val="000000"/>
          <w:sz w:val="24"/>
          <w:szCs w:val="24"/>
          <w:lang w:eastAsia="en-US"/>
        </w:rPr>
      </w:pPr>
    </w:p>
    <w:p w:rsidR="002D221A" w:rsidRDefault="002D221A" w:rsidP="002D221A">
      <w:pPr>
        <w:pStyle w:val="PargrafodaLista"/>
        <w:numPr>
          <w:ilvl w:val="1"/>
          <w:numId w:val="29"/>
        </w:numPr>
        <w:jc w:val="both"/>
        <w:rPr>
          <w:color w:val="000000"/>
          <w:sz w:val="24"/>
          <w:szCs w:val="24"/>
          <w:lang w:eastAsia="en-US"/>
        </w:rPr>
      </w:pPr>
      <w:r w:rsidRPr="002D221A">
        <w:rPr>
          <w:color w:val="000000"/>
          <w:sz w:val="24"/>
          <w:szCs w:val="24"/>
          <w:lang w:eastAsia="en-US"/>
        </w:rPr>
        <w:t xml:space="preserve">Paralisar, por determinação da Contratante, qualquer atividade que não esteja sendo executada de acordo com a boa técnica ou que ponha em risco a segurança de pessoas ou bens de terceiros. </w:t>
      </w:r>
    </w:p>
    <w:p w:rsidR="002D221A" w:rsidRPr="002D221A" w:rsidRDefault="002D221A" w:rsidP="002D221A">
      <w:pPr>
        <w:pStyle w:val="PargrafodaLista"/>
        <w:rPr>
          <w:color w:val="000000"/>
          <w:sz w:val="24"/>
          <w:szCs w:val="24"/>
          <w:lang w:eastAsia="en-US"/>
        </w:rPr>
      </w:pPr>
    </w:p>
    <w:p w:rsidR="002D221A" w:rsidRDefault="002D221A" w:rsidP="002D221A">
      <w:pPr>
        <w:pStyle w:val="PargrafodaLista"/>
        <w:numPr>
          <w:ilvl w:val="1"/>
          <w:numId w:val="29"/>
        </w:numPr>
        <w:jc w:val="both"/>
        <w:rPr>
          <w:color w:val="000000"/>
          <w:sz w:val="24"/>
          <w:szCs w:val="24"/>
          <w:lang w:eastAsia="en-US"/>
        </w:rPr>
      </w:pPr>
      <w:r w:rsidRPr="002D221A">
        <w:rPr>
          <w:color w:val="000000"/>
          <w:sz w:val="24"/>
          <w:szCs w:val="24"/>
          <w:lang w:eastAsia="en-US"/>
        </w:rPr>
        <w:t xml:space="preserve">Conduzir os trabalhos com estrita observância às normas da legislação pertinente, cumprindo as determinações dos Poderes Públicos. </w:t>
      </w:r>
    </w:p>
    <w:p w:rsidR="002D221A" w:rsidRPr="002D221A" w:rsidRDefault="002D221A" w:rsidP="002D221A">
      <w:pPr>
        <w:pStyle w:val="PargrafodaLista"/>
        <w:rPr>
          <w:color w:val="000000"/>
          <w:sz w:val="24"/>
          <w:szCs w:val="24"/>
          <w:lang w:eastAsia="en-US"/>
        </w:rPr>
      </w:pPr>
    </w:p>
    <w:p w:rsidR="002D221A" w:rsidRDefault="002D221A" w:rsidP="002D221A">
      <w:pPr>
        <w:pStyle w:val="PargrafodaLista"/>
        <w:numPr>
          <w:ilvl w:val="1"/>
          <w:numId w:val="29"/>
        </w:numPr>
        <w:jc w:val="both"/>
        <w:rPr>
          <w:color w:val="000000"/>
          <w:sz w:val="24"/>
          <w:szCs w:val="24"/>
          <w:lang w:eastAsia="en-US"/>
        </w:rPr>
      </w:pPr>
      <w:r w:rsidRPr="002D221A">
        <w:rPr>
          <w:color w:val="000000"/>
          <w:sz w:val="24"/>
          <w:szCs w:val="24"/>
          <w:lang w:eastAsia="en-US"/>
        </w:rPr>
        <w:t xml:space="preserve">Submeter previamente, por escrito, à Contratante, para análise e aprovação, quaisquer mudanças nos métodos executivos que fujam às especificações do memorial descritivo. </w:t>
      </w:r>
    </w:p>
    <w:p w:rsidR="002D221A" w:rsidRPr="002D221A" w:rsidRDefault="002D221A" w:rsidP="002D221A">
      <w:pPr>
        <w:pStyle w:val="PargrafodaLista"/>
        <w:rPr>
          <w:color w:val="000000"/>
          <w:sz w:val="24"/>
          <w:szCs w:val="24"/>
          <w:lang w:eastAsia="en-US"/>
        </w:rPr>
      </w:pPr>
    </w:p>
    <w:p w:rsidR="002D221A" w:rsidRDefault="002D221A" w:rsidP="002D221A">
      <w:pPr>
        <w:pStyle w:val="PargrafodaLista"/>
        <w:numPr>
          <w:ilvl w:val="1"/>
          <w:numId w:val="29"/>
        </w:numPr>
        <w:jc w:val="both"/>
        <w:rPr>
          <w:color w:val="000000"/>
          <w:sz w:val="24"/>
          <w:szCs w:val="24"/>
          <w:lang w:eastAsia="en-US"/>
        </w:rPr>
      </w:pPr>
      <w:r w:rsidRPr="002D221A">
        <w:rPr>
          <w:color w:val="000000"/>
          <w:sz w:val="24"/>
          <w:szCs w:val="24"/>
          <w:lang w:eastAsia="en-US"/>
        </w:rPr>
        <w:lastRenderedPageBreak/>
        <w:t xml:space="preserve">Manter durante toda a vigência do contrato, em compatibilidade com as obrigações assumidas, todas as condições de habilitação e qualificação exigidas na licitação; </w:t>
      </w:r>
    </w:p>
    <w:p w:rsidR="002D221A" w:rsidRPr="002D221A" w:rsidRDefault="002D221A" w:rsidP="002D221A">
      <w:pPr>
        <w:pStyle w:val="PargrafodaLista"/>
        <w:rPr>
          <w:color w:val="000000"/>
          <w:sz w:val="24"/>
          <w:szCs w:val="24"/>
          <w:lang w:eastAsia="en-US"/>
        </w:rPr>
      </w:pPr>
    </w:p>
    <w:p w:rsidR="002D221A" w:rsidRDefault="002D221A" w:rsidP="002D221A">
      <w:pPr>
        <w:pStyle w:val="PargrafodaLista"/>
        <w:numPr>
          <w:ilvl w:val="1"/>
          <w:numId w:val="29"/>
        </w:numPr>
        <w:jc w:val="both"/>
        <w:rPr>
          <w:color w:val="000000"/>
          <w:sz w:val="24"/>
          <w:szCs w:val="24"/>
          <w:lang w:eastAsia="en-US"/>
        </w:rPr>
      </w:pPr>
      <w:r w:rsidRPr="002D221A">
        <w:rPr>
          <w:color w:val="000000"/>
          <w:sz w:val="24"/>
          <w:szCs w:val="24"/>
          <w:lang w:eastAsia="en-US"/>
        </w:rPr>
        <w:t xml:space="preserve">Guardar sigilo sobre todas as informações obtidas em decorrência do cumprimento do contrato; </w:t>
      </w:r>
    </w:p>
    <w:p w:rsidR="002D221A" w:rsidRPr="002D221A" w:rsidRDefault="002D221A" w:rsidP="002D221A">
      <w:pPr>
        <w:pStyle w:val="PargrafodaLista"/>
        <w:rPr>
          <w:color w:val="000000"/>
          <w:sz w:val="24"/>
          <w:szCs w:val="24"/>
          <w:lang w:eastAsia="en-US"/>
        </w:rPr>
      </w:pPr>
    </w:p>
    <w:p w:rsidR="002D221A" w:rsidRDefault="002D221A" w:rsidP="002D221A">
      <w:pPr>
        <w:pStyle w:val="PargrafodaLista"/>
        <w:numPr>
          <w:ilvl w:val="1"/>
          <w:numId w:val="29"/>
        </w:numPr>
        <w:jc w:val="both"/>
        <w:rPr>
          <w:color w:val="000000"/>
          <w:sz w:val="24"/>
          <w:szCs w:val="24"/>
          <w:lang w:eastAsia="en-US"/>
        </w:rPr>
      </w:pPr>
      <w:r w:rsidRPr="002D221A">
        <w:rPr>
          <w:color w:val="000000"/>
          <w:sz w:val="24"/>
          <w:szCs w:val="24"/>
          <w:lang w:eastAsia="en-US"/>
        </w:rPr>
        <w:t xml:space="preserve">Cumprir, além dos postulados legais vigentes de âmbito federal, estadual ou municipal, as normas de segurança da Contratante; </w:t>
      </w:r>
    </w:p>
    <w:p w:rsidR="002D221A" w:rsidRPr="002D221A" w:rsidRDefault="002D221A" w:rsidP="002D221A">
      <w:pPr>
        <w:pStyle w:val="PargrafodaLista"/>
        <w:rPr>
          <w:color w:val="000000"/>
          <w:sz w:val="24"/>
          <w:szCs w:val="24"/>
          <w:lang w:eastAsia="en-US"/>
        </w:rPr>
      </w:pPr>
    </w:p>
    <w:p w:rsidR="002D221A" w:rsidRDefault="002D221A" w:rsidP="002D221A">
      <w:pPr>
        <w:pStyle w:val="PargrafodaLista"/>
        <w:numPr>
          <w:ilvl w:val="1"/>
          <w:numId w:val="29"/>
        </w:numPr>
        <w:jc w:val="both"/>
        <w:rPr>
          <w:color w:val="000000"/>
          <w:sz w:val="24"/>
          <w:szCs w:val="24"/>
          <w:lang w:eastAsia="en-US"/>
        </w:rPr>
      </w:pPr>
      <w:r w:rsidRPr="002D221A">
        <w:rPr>
          <w:color w:val="000000"/>
          <w:sz w:val="24"/>
          <w:szCs w:val="24"/>
          <w:lang w:eastAsia="en-US"/>
        </w:rPr>
        <w:t xml:space="preserve">Prestar os serviços dentro dos parâmetros e rotinas estabelecidos, com a observância às recomendações aceitas pela boa técnica, normas e legislação; </w:t>
      </w:r>
    </w:p>
    <w:p w:rsidR="002D221A" w:rsidRPr="002D221A" w:rsidRDefault="002D221A" w:rsidP="002D221A">
      <w:pPr>
        <w:pStyle w:val="PargrafodaLista"/>
        <w:rPr>
          <w:color w:val="000000"/>
          <w:sz w:val="24"/>
          <w:szCs w:val="24"/>
          <w:lang w:eastAsia="en-US"/>
        </w:rPr>
      </w:pPr>
    </w:p>
    <w:p w:rsidR="002D221A" w:rsidRDefault="002D221A" w:rsidP="002D221A">
      <w:pPr>
        <w:pStyle w:val="PargrafodaLista"/>
        <w:numPr>
          <w:ilvl w:val="1"/>
          <w:numId w:val="29"/>
        </w:numPr>
        <w:jc w:val="both"/>
        <w:rPr>
          <w:color w:val="000000"/>
          <w:sz w:val="24"/>
          <w:szCs w:val="24"/>
          <w:lang w:eastAsia="en-US"/>
        </w:rPr>
      </w:pPr>
      <w:r w:rsidRPr="002D221A">
        <w:rPr>
          <w:color w:val="000000"/>
          <w:sz w:val="24"/>
          <w:szCs w:val="24"/>
          <w:lang w:eastAsia="en-US"/>
        </w:rPr>
        <w:t xml:space="preserve">Não transferir a outrem, no todo ou em parte, o objeto da presente contratação; </w:t>
      </w:r>
    </w:p>
    <w:p w:rsidR="002D221A" w:rsidRPr="002D221A" w:rsidRDefault="002D221A" w:rsidP="002D221A">
      <w:pPr>
        <w:pStyle w:val="PargrafodaLista"/>
        <w:rPr>
          <w:color w:val="000000"/>
          <w:sz w:val="24"/>
          <w:szCs w:val="24"/>
          <w:lang w:eastAsia="en-US"/>
        </w:rPr>
      </w:pPr>
    </w:p>
    <w:p w:rsidR="002D221A" w:rsidRDefault="002D221A" w:rsidP="002D221A">
      <w:pPr>
        <w:pStyle w:val="PargrafodaLista"/>
        <w:numPr>
          <w:ilvl w:val="1"/>
          <w:numId w:val="29"/>
        </w:numPr>
        <w:jc w:val="both"/>
        <w:rPr>
          <w:color w:val="000000"/>
          <w:sz w:val="24"/>
          <w:szCs w:val="24"/>
          <w:lang w:eastAsia="en-US"/>
        </w:rPr>
      </w:pPr>
      <w:r w:rsidRPr="002D221A">
        <w:rPr>
          <w:color w:val="000000"/>
          <w:sz w:val="24"/>
          <w:szCs w:val="24"/>
          <w:lang w:eastAsia="en-US"/>
        </w:rPr>
        <w:t xml:space="preserve">Disponibilizar à contratante todos os meios de contato existentes, como: endereço completo, pessoa de contato, e-mail, telefone e fax; </w:t>
      </w:r>
    </w:p>
    <w:p w:rsidR="002D221A" w:rsidRPr="002D221A" w:rsidRDefault="002D221A" w:rsidP="002D221A">
      <w:pPr>
        <w:pStyle w:val="PargrafodaLista"/>
        <w:rPr>
          <w:color w:val="000000"/>
          <w:sz w:val="24"/>
          <w:szCs w:val="24"/>
          <w:lang w:eastAsia="en-US"/>
        </w:rPr>
      </w:pPr>
    </w:p>
    <w:p w:rsidR="008067DB" w:rsidRDefault="002D221A" w:rsidP="002D221A">
      <w:pPr>
        <w:pStyle w:val="PargrafodaLista"/>
        <w:numPr>
          <w:ilvl w:val="1"/>
          <w:numId w:val="29"/>
        </w:numPr>
        <w:jc w:val="both"/>
        <w:rPr>
          <w:color w:val="000000"/>
          <w:sz w:val="24"/>
          <w:szCs w:val="24"/>
          <w:lang w:eastAsia="en-US"/>
        </w:rPr>
      </w:pPr>
      <w:r w:rsidRPr="002D221A">
        <w:rPr>
          <w:color w:val="000000"/>
          <w:sz w:val="24"/>
          <w:szCs w:val="24"/>
          <w:lang w:eastAsia="en-US"/>
        </w:rPr>
        <w:t xml:space="preserve">Emitir a apólice com base nas declarações da CONTRATANTE; </w:t>
      </w:r>
    </w:p>
    <w:p w:rsidR="008067DB" w:rsidRPr="008067DB" w:rsidRDefault="008067DB" w:rsidP="008067DB">
      <w:pPr>
        <w:pStyle w:val="PargrafodaLista"/>
        <w:rPr>
          <w:color w:val="000000"/>
          <w:sz w:val="24"/>
          <w:szCs w:val="24"/>
          <w:lang w:eastAsia="en-US"/>
        </w:rPr>
      </w:pPr>
    </w:p>
    <w:p w:rsidR="002D221A" w:rsidRDefault="002D221A" w:rsidP="002D221A">
      <w:pPr>
        <w:pStyle w:val="PargrafodaLista"/>
        <w:numPr>
          <w:ilvl w:val="1"/>
          <w:numId w:val="29"/>
        </w:numPr>
        <w:jc w:val="both"/>
        <w:rPr>
          <w:color w:val="000000"/>
          <w:sz w:val="24"/>
          <w:szCs w:val="24"/>
          <w:lang w:eastAsia="en-US"/>
        </w:rPr>
      </w:pPr>
      <w:r w:rsidRPr="002D221A">
        <w:rPr>
          <w:color w:val="000000"/>
          <w:sz w:val="24"/>
          <w:szCs w:val="24"/>
          <w:lang w:eastAsia="en-US"/>
        </w:rPr>
        <w:t xml:space="preserve">Entregar livro de Condições Gerais, bem como cartões e adesivos para cada veículo Segurado; </w:t>
      </w:r>
    </w:p>
    <w:p w:rsidR="002D221A" w:rsidRPr="002D221A" w:rsidRDefault="002D221A" w:rsidP="002D221A">
      <w:pPr>
        <w:pStyle w:val="PargrafodaLista"/>
        <w:rPr>
          <w:color w:val="000000"/>
          <w:sz w:val="24"/>
          <w:szCs w:val="24"/>
          <w:lang w:eastAsia="en-US"/>
        </w:rPr>
      </w:pPr>
    </w:p>
    <w:p w:rsidR="002D221A" w:rsidRDefault="002D221A" w:rsidP="002D221A">
      <w:pPr>
        <w:pStyle w:val="PargrafodaLista"/>
        <w:numPr>
          <w:ilvl w:val="1"/>
          <w:numId w:val="29"/>
        </w:numPr>
        <w:jc w:val="both"/>
        <w:rPr>
          <w:color w:val="000000"/>
          <w:sz w:val="24"/>
          <w:szCs w:val="24"/>
          <w:lang w:eastAsia="en-US"/>
        </w:rPr>
      </w:pPr>
      <w:r w:rsidRPr="002D221A">
        <w:rPr>
          <w:color w:val="000000"/>
          <w:sz w:val="24"/>
          <w:szCs w:val="24"/>
          <w:lang w:eastAsia="en-US"/>
        </w:rPr>
        <w:t xml:space="preserve">A Contratada deverá responder pelas demais causas legais que porventura não foram relacionadas neste Termo de Referência, mas que fazem parte das Condições Gerais do Seguro de Automóveis aprovadas pela Superintendência de Seguros Privados- SUSEP. </w:t>
      </w:r>
    </w:p>
    <w:p w:rsidR="002D221A" w:rsidRPr="002D221A" w:rsidRDefault="002D221A" w:rsidP="002D221A">
      <w:pPr>
        <w:pStyle w:val="PargrafodaLista"/>
        <w:rPr>
          <w:color w:val="000000"/>
          <w:sz w:val="24"/>
          <w:szCs w:val="24"/>
          <w:lang w:eastAsia="en-US"/>
        </w:rPr>
      </w:pPr>
    </w:p>
    <w:p w:rsidR="002D221A" w:rsidRPr="002D221A" w:rsidRDefault="002D221A" w:rsidP="002D221A">
      <w:pPr>
        <w:pStyle w:val="PargrafodaLista"/>
        <w:numPr>
          <w:ilvl w:val="1"/>
          <w:numId w:val="29"/>
        </w:numPr>
        <w:jc w:val="both"/>
        <w:rPr>
          <w:color w:val="000000"/>
          <w:sz w:val="24"/>
          <w:szCs w:val="24"/>
          <w:lang w:eastAsia="en-US"/>
        </w:rPr>
      </w:pPr>
      <w:r w:rsidRPr="002D221A">
        <w:rPr>
          <w:color w:val="000000"/>
          <w:sz w:val="24"/>
          <w:szCs w:val="24"/>
          <w:lang w:eastAsia="en-US"/>
        </w:rPr>
        <w:t>Arcar com o ônus decorrente de eventual equívoco no dimensionamento dos quantitativos de sua proposta, devendo complementá-los, caso o previsto inicialmente em sua proposta não seja satisfatório para o atendimento ao objeto desta contratação.</w:t>
      </w:r>
    </w:p>
    <w:p w:rsidR="00660C08" w:rsidRDefault="00660C08" w:rsidP="00200AD6">
      <w:pPr>
        <w:jc w:val="both"/>
        <w:rPr>
          <w:color w:val="000000"/>
          <w:sz w:val="24"/>
          <w:szCs w:val="24"/>
          <w:lang w:eastAsia="en-US"/>
        </w:rPr>
      </w:pPr>
    </w:p>
    <w:p w:rsidR="00200AD6" w:rsidRPr="00660C08" w:rsidRDefault="005B54E4" w:rsidP="00DC0D49">
      <w:pPr>
        <w:jc w:val="both"/>
        <w:rPr>
          <w:b/>
          <w:color w:val="000000"/>
          <w:sz w:val="24"/>
          <w:szCs w:val="24"/>
          <w:lang w:eastAsia="en-US"/>
        </w:rPr>
      </w:pPr>
      <w:r w:rsidRPr="00660C08">
        <w:rPr>
          <w:b/>
          <w:color w:val="000000"/>
          <w:sz w:val="24"/>
          <w:szCs w:val="24"/>
          <w:lang w:eastAsia="en-US"/>
        </w:rPr>
        <w:t>8</w:t>
      </w:r>
      <w:r w:rsidR="008F0237" w:rsidRPr="00660C08">
        <w:rPr>
          <w:b/>
          <w:color w:val="000000"/>
          <w:sz w:val="24"/>
          <w:szCs w:val="24"/>
          <w:lang w:eastAsia="en-US"/>
        </w:rPr>
        <w:t xml:space="preserve">. DAS </w:t>
      </w:r>
      <w:r w:rsidR="00200AD6" w:rsidRPr="00660C08">
        <w:rPr>
          <w:b/>
          <w:color w:val="000000"/>
          <w:sz w:val="24"/>
          <w:szCs w:val="24"/>
          <w:lang w:eastAsia="en-US"/>
        </w:rPr>
        <w:t>OBRIGAÇÕES DO CONTRATANTE</w:t>
      </w:r>
    </w:p>
    <w:p w:rsidR="00200AD6" w:rsidRPr="00660C08" w:rsidRDefault="00200AD6" w:rsidP="00DC0D49">
      <w:pPr>
        <w:jc w:val="both"/>
        <w:rPr>
          <w:color w:val="000000"/>
          <w:sz w:val="24"/>
          <w:szCs w:val="24"/>
          <w:lang w:eastAsia="en-US"/>
        </w:rPr>
      </w:pPr>
    </w:p>
    <w:p w:rsidR="006C70CC" w:rsidRDefault="006C70CC" w:rsidP="006C70CC">
      <w:pPr>
        <w:ind w:firstLine="709"/>
        <w:jc w:val="both"/>
        <w:rPr>
          <w:color w:val="000000"/>
          <w:sz w:val="24"/>
          <w:szCs w:val="24"/>
          <w:lang w:eastAsia="en-US"/>
        </w:rPr>
      </w:pPr>
      <w:r>
        <w:rPr>
          <w:color w:val="000000"/>
          <w:sz w:val="24"/>
          <w:szCs w:val="24"/>
          <w:lang w:eastAsia="en-US"/>
        </w:rPr>
        <w:t xml:space="preserve">8.1. </w:t>
      </w:r>
      <w:r w:rsidRPr="006C70CC">
        <w:rPr>
          <w:color w:val="000000"/>
          <w:sz w:val="24"/>
          <w:szCs w:val="24"/>
          <w:lang w:eastAsia="en-US"/>
        </w:rPr>
        <w:t>Exigir o cumprimento de todas as obrigações assumidas pela Contratada, de acord</w:t>
      </w:r>
      <w:r>
        <w:rPr>
          <w:color w:val="000000"/>
          <w:sz w:val="24"/>
          <w:szCs w:val="24"/>
          <w:lang w:eastAsia="en-US"/>
        </w:rPr>
        <w:t xml:space="preserve">o com este Termo de Referência; </w:t>
      </w:r>
    </w:p>
    <w:p w:rsidR="006C70CC" w:rsidRDefault="006C70CC" w:rsidP="006C70CC">
      <w:pPr>
        <w:ind w:firstLine="709"/>
        <w:jc w:val="both"/>
        <w:rPr>
          <w:color w:val="000000"/>
          <w:sz w:val="24"/>
          <w:szCs w:val="24"/>
          <w:lang w:eastAsia="en-US"/>
        </w:rPr>
      </w:pPr>
    </w:p>
    <w:p w:rsidR="006C70CC" w:rsidRDefault="006C70CC" w:rsidP="006C70CC">
      <w:pPr>
        <w:ind w:firstLine="709"/>
        <w:jc w:val="both"/>
        <w:rPr>
          <w:color w:val="000000"/>
          <w:sz w:val="24"/>
          <w:szCs w:val="24"/>
          <w:lang w:eastAsia="en-US"/>
        </w:rPr>
      </w:pPr>
      <w:r>
        <w:rPr>
          <w:color w:val="000000"/>
          <w:sz w:val="24"/>
          <w:szCs w:val="24"/>
          <w:lang w:eastAsia="en-US"/>
        </w:rPr>
        <w:t xml:space="preserve">8.2. </w:t>
      </w:r>
      <w:r w:rsidRPr="006C70CC">
        <w:rPr>
          <w:color w:val="000000"/>
          <w:sz w:val="24"/>
          <w:szCs w:val="24"/>
          <w:lang w:eastAsia="en-US"/>
        </w:rPr>
        <w:t xml:space="preserve">Exercer o acompanhamento e a fiscalização dos serviços, por servidor especialmente designado, anotando em registro próprio as falhas detectadas, indicando dia, mês e ano, bem como o nome dos empregados eventualmente envolvidos, e encaminhando os apontamentos à autoridade competente para as providências cabíveis; </w:t>
      </w:r>
    </w:p>
    <w:p w:rsidR="006C70CC" w:rsidRDefault="006C70CC" w:rsidP="006C70CC">
      <w:pPr>
        <w:ind w:firstLine="709"/>
        <w:jc w:val="both"/>
        <w:rPr>
          <w:color w:val="000000"/>
          <w:sz w:val="24"/>
          <w:szCs w:val="24"/>
          <w:lang w:eastAsia="en-US"/>
        </w:rPr>
      </w:pPr>
    </w:p>
    <w:p w:rsidR="006C70CC" w:rsidRDefault="006C70CC" w:rsidP="006C70CC">
      <w:pPr>
        <w:ind w:firstLine="709"/>
        <w:jc w:val="both"/>
        <w:rPr>
          <w:color w:val="000000"/>
          <w:sz w:val="24"/>
          <w:szCs w:val="24"/>
          <w:lang w:eastAsia="en-US"/>
        </w:rPr>
      </w:pPr>
      <w:r>
        <w:rPr>
          <w:color w:val="000000"/>
          <w:sz w:val="24"/>
          <w:szCs w:val="24"/>
          <w:lang w:eastAsia="en-US"/>
        </w:rPr>
        <w:t>8</w:t>
      </w:r>
      <w:r w:rsidRPr="006C70CC">
        <w:rPr>
          <w:color w:val="000000"/>
          <w:sz w:val="24"/>
          <w:szCs w:val="24"/>
          <w:lang w:eastAsia="en-US"/>
        </w:rPr>
        <w:t>.3. Notificar a Contratada por escrito da ocorrência de eventuais imperfeições, falhas ou irregularidades constatadas no curso da execução dos serviços, fixando prazo para a sua correção, certificando-se que as soluções por ela propostas sejam as mais adequadas;</w:t>
      </w:r>
    </w:p>
    <w:p w:rsidR="006C70CC" w:rsidRDefault="006C70CC" w:rsidP="006C70CC">
      <w:pPr>
        <w:ind w:firstLine="709"/>
        <w:jc w:val="both"/>
        <w:rPr>
          <w:color w:val="000000"/>
          <w:sz w:val="24"/>
          <w:szCs w:val="24"/>
          <w:lang w:eastAsia="en-US"/>
        </w:rPr>
      </w:pPr>
      <w:r w:rsidRPr="006C70CC">
        <w:rPr>
          <w:color w:val="000000"/>
          <w:sz w:val="24"/>
          <w:szCs w:val="24"/>
          <w:lang w:eastAsia="en-US"/>
        </w:rPr>
        <w:t xml:space="preserve"> </w:t>
      </w:r>
    </w:p>
    <w:p w:rsidR="006C70CC" w:rsidRDefault="006C70CC" w:rsidP="006C70CC">
      <w:pPr>
        <w:ind w:firstLine="709"/>
        <w:jc w:val="both"/>
        <w:rPr>
          <w:color w:val="000000"/>
          <w:sz w:val="24"/>
          <w:szCs w:val="24"/>
          <w:lang w:eastAsia="en-US"/>
        </w:rPr>
      </w:pPr>
      <w:r>
        <w:rPr>
          <w:color w:val="000000"/>
          <w:sz w:val="24"/>
          <w:szCs w:val="24"/>
          <w:lang w:eastAsia="en-US"/>
        </w:rPr>
        <w:lastRenderedPageBreak/>
        <w:t>8</w:t>
      </w:r>
      <w:r w:rsidRPr="006C70CC">
        <w:rPr>
          <w:color w:val="000000"/>
          <w:sz w:val="24"/>
          <w:szCs w:val="24"/>
          <w:lang w:eastAsia="en-US"/>
        </w:rPr>
        <w:t xml:space="preserve">.4. Pagar à Contratada o valor resultante da prestação do serviço, no prazo e condições estabelecidas neste Termo de Referência; </w:t>
      </w:r>
    </w:p>
    <w:p w:rsidR="006C70CC" w:rsidRDefault="006C70CC" w:rsidP="006C70CC">
      <w:pPr>
        <w:ind w:firstLine="709"/>
        <w:jc w:val="both"/>
        <w:rPr>
          <w:color w:val="000000"/>
          <w:sz w:val="24"/>
          <w:szCs w:val="24"/>
          <w:lang w:eastAsia="en-US"/>
        </w:rPr>
      </w:pPr>
    </w:p>
    <w:p w:rsidR="006C70CC" w:rsidRDefault="006C70CC" w:rsidP="006C70CC">
      <w:pPr>
        <w:ind w:firstLine="709"/>
        <w:jc w:val="both"/>
        <w:rPr>
          <w:color w:val="000000"/>
          <w:sz w:val="24"/>
          <w:szCs w:val="24"/>
          <w:lang w:eastAsia="en-US"/>
        </w:rPr>
      </w:pPr>
      <w:r>
        <w:rPr>
          <w:color w:val="000000"/>
          <w:sz w:val="24"/>
          <w:szCs w:val="24"/>
          <w:lang w:eastAsia="en-US"/>
        </w:rPr>
        <w:t>8</w:t>
      </w:r>
      <w:r w:rsidRPr="006C70CC">
        <w:rPr>
          <w:color w:val="000000"/>
          <w:sz w:val="24"/>
          <w:szCs w:val="24"/>
          <w:lang w:eastAsia="en-US"/>
        </w:rPr>
        <w:t xml:space="preserve">.5. Efetuar as retenções tributárias devidas sobre o valor da Nota Fiscal/Fatura da contratada, no que couber, em conformidade com o item 6 do Anexo XI da IN SEGES/MP n. 5/2017. </w:t>
      </w:r>
    </w:p>
    <w:p w:rsidR="006C70CC" w:rsidRDefault="006C70CC" w:rsidP="006C70CC">
      <w:pPr>
        <w:ind w:firstLine="709"/>
        <w:jc w:val="both"/>
        <w:rPr>
          <w:color w:val="000000"/>
          <w:sz w:val="24"/>
          <w:szCs w:val="24"/>
          <w:lang w:eastAsia="en-US"/>
        </w:rPr>
      </w:pPr>
    </w:p>
    <w:p w:rsidR="006C70CC" w:rsidRDefault="006C70CC" w:rsidP="006C70CC">
      <w:pPr>
        <w:ind w:firstLine="709"/>
        <w:jc w:val="both"/>
        <w:rPr>
          <w:color w:val="000000"/>
          <w:sz w:val="24"/>
          <w:szCs w:val="24"/>
          <w:lang w:eastAsia="en-US"/>
        </w:rPr>
      </w:pPr>
      <w:r>
        <w:rPr>
          <w:color w:val="000000"/>
          <w:sz w:val="24"/>
          <w:szCs w:val="24"/>
          <w:lang w:eastAsia="en-US"/>
        </w:rPr>
        <w:t>8.</w:t>
      </w:r>
      <w:r w:rsidRPr="006C70CC">
        <w:rPr>
          <w:color w:val="000000"/>
          <w:sz w:val="24"/>
          <w:szCs w:val="24"/>
          <w:lang w:eastAsia="en-US"/>
        </w:rPr>
        <w:t xml:space="preserve">6. Não praticar atos de ingerência na administração da Contratada, tais como: </w:t>
      </w:r>
    </w:p>
    <w:p w:rsidR="006C70CC" w:rsidRDefault="006C70CC" w:rsidP="006C70CC">
      <w:pPr>
        <w:ind w:firstLine="709"/>
        <w:jc w:val="both"/>
        <w:rPr>
          <w:color w:val="000000"/>
          <w:sz w:val="24"/>
          <w:szCs w:val="24"/>
          <w:lang w:eastAsia="en-US"/>
        </w:rPr>
      </w:pPr>
    </w:p>
    <w:p w:rsidR="006C70CC" w:rsidRDefault="006C70CC" w:rsidP="006C70CC">
      <w:pPr>
        <w:ind w:firstLine="709"/>
        <w:jc w:val="both"/>
        <w:rPr>
          <w:color w:val="000000"/>
          <w:sz w:val="24"/>
          <w:szCs w:val="24"/>
          <w:lang w:eastAsia="en-US"/>
        </w:rPr>
      </w:pPr>
      <w:r>
        <w:rPr>
          <w:color w:val="000000"/>
          <w:sz w:val="24"/>
          <w:szCs w:val="24"/>
          <w:lang w:eastAsia="en-US"/>
        </w:rPr>
        <w:t xml:space="preserve"> 8</w:t>
      </w:r>
      <w:r w:rsidRPr="006C70CC">
        <w:rPr>
          <w:color w:val="000000"/>
          <w:sz w:val="24"/>
          <w:szCs w:val="24"/>
          <w:lang w:eastAsia="en-US"/>
        </w:rPr>
        <w:t xml:space="preserve">.6.1. Exercer o poder de mando sobre os empregados da Contratada, devendo reportar-se somente aos prepostos ou responsáveis por ela indicados, exceto quando o objeto da contratação previr o atendimento direto, tais como nos serviços de recepção e apoio ao usuário; </w:t>
      </w:r>
    </w:p>
    <w:p w:rsidR="006C70CC" w:rsidRDefault="006C70CC" w:rsidP="006C70CC">
      <w:pPr>
        <w:ind w:firstLine="709"/>
        <w:jc w:val="both"/>
        <w:rPr>
          <w:color w:val="000000"/>
          <w:sz w:val="24"/>
          <w:szCs w:val="24"/>
          <w:lang w:eastAsia="en-US"/>
        </w:rPr>
      </w:pPr>
    </w:p>
    <w:p w:rsidR="006C70CC" w:rsidRDefault="006C70CC" w:rsidP="006C70CC">
      <w:pPr>
        <w:ind w:firstLine="709"/>
        <w:jc w:val="both"/>
        <w:rPr>
          <w:color w:val="000000"/>
          <w:sz w:val="24"/>
          <w:szCs w:val="24"/>
          <w:lang w:eastAsia="en-US"/>
        </w:rPr>
      </w:pPr>
      <w:r>
        <w:rPr>
          <w:color w:val="000000"/>
          <w:sz w:val="24"/>
          <w:szCs w:val="24"/>
          <w:lang w:eastAsia="en-US"/>
        </w:rPr>
        <w:t>8</w:t>
      </w:r>
      <w:r w:rsidRPr="006C70CC">
        <w:rPr>
          <w:color w:val="000000"/>
          <w:sz w:val="24"/>
          <w:szCs w:val="24"/>
          <w:lang w:eastAsia="en-US"/>
        </w:rPr>
        <w:t xml:space="preserve">.6.2. Direcionar a contratação de pessoas para trabalhar nas empresas Contratadas; </w:t>
      </w:r>
    </w:p>
    <w:p w:rsidR="006C70CC" w:rsidRDefault="006C70CC" w:rsidP="006C70CC">
      <w:pPr>
        <w:ind w:firstLine="709"/>
        <w:jc w:val="both"/>
        <w:rPr>
          <w:color w:val="000000"/>
          <w:sz w:val="24"/>
          <w:szCs w:val="24"/>
          <w:lang w:eastAsia="en-US"/>
        </w:rPr>
      </w:pPr>
      <w:r>
        <w:rPr>
          <w:color w:val="000000"/>
          <w:sz w:val="24"/>
          <w:szCs w:val="24"/>
          <w:lang w:eastAsia="en-US"/>
        </w:rPr>
        <w:t xml:space="preserve">8. </w:t>
      </w:r>
      <w:r w:rsidRPr="006C70CC">
        <w:rPr>
          <w:color w:val="000000"/>
          <w:sz w:val="24"/>
          <w:szCs w:val="24"/>
          <w:lang w:eastAsia="en-US"/>
        </w:rPr>
        <w:t xml:space="preserve">6.3. Considerar os trabalhadores da Contratada como colaboradores eventuais do próprio órgão ou entidade responsável pela contratação, especialmente para efeito de concessão de diárias e passagens. </w:t>
      </w:r>
      <w:r>
        <w:rPr>
          <w:color w:val="000000"/>
          <w:sz w:val="24"/>
          <w:szCs w:val="24"/>
          <w:lang w:eastAsia="en-US"/>
        </w:rPr>
        <w:t xml:space="preserve"> </w:t>
      </w:r>
    </w:p>
    <w:p w:rsidR="006C70CC" w:rsidRDefault="006C70CC" w:rsidP="006C70CC">
      <w:pPr>
        <w:ind w:firstLine="709"/>
        <w:jc w:val="both"/>
        <w:rPr>
          <w:color w:val="000000"/>
          <w:sz w:val="24"/>
          <w:szCs w:val="24"/>
          <w:lang w:eastAsia="en-US"/>
        </w:rPr>
      </w:pPr>
    </w:p>
    <w:p w:rsidR="006C70CC" w:rsidRDefault="006C70CC" w:rsidP="006C70CC">
      <w:pPr>
        <w:ind w:firstLine="709"/>
        <w:jc w:val="both"/>
        <w:rPr>
          <w:color w:val="000000"/>
          <w:sz w:val="24"/>
          <w:szCs w:val="24"/>
          <w:lang w:eastAsia="en-US"/>
        </w:rPr>
      </w:pPr>
      <w:r>
        <w:rPr>
          <w:color w:val="000000"/>
          <w:sz w:val="24"/>
          <w:szCs w:val="24"/>
          <w:lang w:eastAsia="en-US"/>
        </w:rPr>
        <w:t>8</w:t>
      </w:r>
      <w:r w:rsidRPr="006C70CC">
        <w:rPr>
          <w:color w:val="000000"/>
          <w:sz w:val="24"/>
          <w:szCs w:val="24"/>
          <w:lang w:eastAsia="en-US"/>
        </w:rPr>
        <w:t xml:space="preserve">.7. Fornecer por escrito as informações necessárias para o desenvolvimento dos serviços objeto do contrato; </w:t>
      </w:r>
    </w:p>
    <w:p w:rsidR="006C70CC" w:rsidRDefault="006C70CC" w:rsidP="006C70CC">
      <w:pPr>
        <w:ind w:firstLine="709"/>
        <w:jc w:val="both"/>
        <w:rPr>
          <w:color w:val="000000"/>
          <w:sz w:val="24"/>
          <w:szCs w:val="24"/>
          <w:lang w:eastAsia="en-US"/>
        </w:rPr>
      </w:pPr>
    </w:p>
    <w:p w:rsidR="006C70CC" w:rsidRDefault="006C70CC" w:rsidP="006C70CC">
      <w:pPr>
        <w:ind w:firstLine="709"/>
        <w:jc w:val="both"/>
        <w:rPr>
          <w:color w:val="000000"/>
          <w:sz w:val="24"/>
          <w:szCs w:val="24"/>
          <w:lang w:eastAsia="en-US"/>
        </w:rPr>
      </w:pPr>
      <w:r>
        <w:rPr>
          <w:color w:val="000000"/>
          <w:sz w:val="24"/>
          <w:szCs w:val="24"/>
          <w:lang w:eastAsia="en-US"/>
        </w:rPr>
        <w:t>8</w:t>
      </w:r>
      <w:r w:rsidRPr="006C70CC">
        <w:rPr>
          <w:color w:val="000000"/>
          <w:sz w:val="24"/>
          <w:szCs w:val="24"/>
          <w:lang w:eastAsia="en-US"/>
        </w:rPr>
        <w:t>.8. Realizar avaliações periódicas da qualidade dos serviços, após seu recebimento;</w:t>
      </w:r>
    </w:p>
    <w:p w:rsidR="006C70CC" w:rsidRDefault="006C70CC" w:rsidP="006C70CC">
      <w:pPr>
        <w:ind w:firstLine="709"/>
        <w:jc w:val="both"/>
        <w:rPr>
          <w:color w:val="000000"/>
          <w:sz w:val="24"/>
          <w:szCs w:val="24"/>
          <w:lang w:eastAsia="en-US"/>
        </w:rPr>
      </w:pPr>
      <w:r w:rsidRPr="006C70CC">
        <w:rPr>
          <w:color w:val="000000"/>
          <w:sz w:val="24"/>
          <w:szCs w:val="24"/>
          <w:lang w:eastAsia="en-US"/>
        </w:rPr>
        <w:t xml:space="preserve"> </w:t>
      </w:r>
    </w:p>
    <w:p w:rsidR="006C70CC" w:rsidRDefault="006C70CC" w:rsidP="006C70CC">
      <w:pPr>
        <w:ind w:firstLine="709"/>
        <w:jc w:val="both"/>
        <w:rPr>
          <w:color w:val="000000"/>
          <w:sz w:val="24"/>
          <w:szCs w:val="24"/>
          <w:lang w:eastAsia="en-US"/>
        </w:rPr>
      </w:pPr>
      <w:r>
        <w:rPr>
          <w:color w:val="000000"/>
          <w:sz w:val="24"/>
          <w:szCs w:val="24"/>
          <w:lang w:eastAsia="en-US"/>
        </w:rPr>
        <w:t>8</w:t>
      </w:r>
      <w:r w:rsidRPr="006C70CC">
        <w:rPr>
          <w:color w:val="000000"/>
          <w:sz w:val="24"/>
          <w:szCs w:val="24"/>
          <w:lang w:eastAsia="en-US"/>
        </w:rPr>
        <w:t>.9. Cientificar o órgão de representação judicial da Advocacia-Geral da União para adoção das medidas cabíveis quando do descumprimento das obrigações pela Contratada;</w:t>
      </w:r>
    </w:p>
    <w:p w:rsidR="006C70CC" w:rsidRDefault="006C70CC" w:rsidP="006C70CC">
      <w:pPr>
        <w:ind w:firstLine="709"/>
        <w:jc w:val="both"/>
        <w:rPr>
          <w:color w:val="000000"/>
          <w:sz w:val="24"/>
          <w:szCs w:val="24"/>
          <w:lang w:eastAsia="en-US"/>
        </w:rPr>
      </w:pPr>
      <w:r w:rsidRPr="006C70CC">
        <w:rPr>
          <w:color w:val="000000"/>
          <w:sz w:val="24"/>
          <w:szCs w:val="24"/>
          <w:lang w:eastAsia="en-US"/>
        </w:rPr>
        <w:t xml:space="preserve"> </w:t>
      </w:r>
    </w:p>
    <w:p w:rsidR="006C70CC" w:rsidRDefault="006C70CC" w:rsidP="006C70CC">
      <w:pPr>
        <w:ind w:firstLine="709"/>
        <w:jc w:val="both"/>
        <w:rPr>
          <w:color w:val="000000"/>
          <w:sz w:val="24"/>
          <w:szCs w:val="24"/>
          <w:lang w:eastAsia="en-US"/>
        </w:rPr>
      </w:pPr>
      <w:r>
        <w:rPr>
          <w:color w:val="000000"/>
          <w:sz w:val="24"/>
          <w:szCs w:val="24"/>
          <w:lang w:eastAsia="en-US"/>
        </w:rPr>
        <w:t>8</w:t>
      </w:r>
      <w:r w:rsidRPr="006C70CC">
        <w:rPr>
          <w:color w:val="000000"/>
          <w:sz w:val="24"/>
          <w:szCs w:val="24"/>
          <w:lang w:eastAsia="en-US"/>
        </w:rPr>
        <w:t xml:space="preserve">.10. Arquivar, entre outros documentos, projetos, "as </w:t>
      </w:r>
      <w:proofErr w:type="spellStart"/>
      <w:r w:rsidRPr="006C70CC">
        <w:rPr>
          <w:color w:val="000000"/>
          <w:sz w:val="24"/>
          <w:szCs w:val="24"/>
          <w:lang w:eastAsia="en-US"/>
        </w:rPr>
        <w:t>built</w:t>
      </w:r>
      <w:proofErr w:type="spellEnd"/>
      <w:r w:rsidRPr="006C70CC">
        <w:rPr>
          <w:color w:val="000000"/>
          <w:sz w:val="24"/>
          <w:szCs w:val="24"/>
          <w:lang w:eastAsia="en-US"/>
        </w:rPr>
        <w:t xml:space="preserve">", especificações técnicas, orçamentos, termos de recebimento, contratos e aditamentos, relatórios de inspeções técnicas após o recebimento do serviço e notificações expedidas; </w:t>
      </w:r>
    </w:p>
    <w:p w:rsidR="006C70CC" w:rsidRDefault="006C70CC" w:rsidP="006C70CC">
      <w:pPr>
        <w:ind w:firstLine="709"/>
        <w:jc w:val="both"/>
        <w:rPr>
          <w:color w:val="000000"/>
          <w:sz w:val="24"/>
          <w:szCs w:val="24"/>
          <w:lang w:eastAsia="en-US"/>
        </w:rPr>
      </w:pPr>
    </w:p>
    <w:p w:rsidR="006C70CC" w:rsidRDefault="006C70CC" w:rsidP="006C70CC">
      <w:pPr>
        <w:ind w:firstLine="709"/>
        <w:jc w:val="both"/>
        <w:rPr>
          <w:color w:val="000000"/>
          <w:sz w:val="24"/>
          <w:szCs w:val="24"/>
          <w:lang w:eastAsia="en-US"/>
        </w:rPr>
      </w:pPr>
      <w:r>
        <w:rPr>
          <w:color w:val="000000"/>
          <w:sz w:val="24"/>
          <w:szCs w:val="24"/>
          <w:lang w:eastAsia="en-US"/>
        </w:rPr>
        <w:t>8</w:t>
      </w:r>
      <w:r w:rsidRPr="006C70CC">
        <w:rPr>
          <w:color w:val="000000"/>
          <w:sz w:val="24"/>
          <w:szCs w:val="24"/>
          <w:lang w:eastAsia="en-US"/>
        </w:rPr>
        <w:t xml:space="preserve">.11. Comunicar o sinistro à CONTRATADA dentro do prazo máximo de 05 (cinco) dias; </w:t>
      </w:r>
    </w:p>
    <w:p w:rsidR="006C70CC" w:rsidRDefault="006C70CC" w:rsidP="006C70CC">
      <w:pPr>
        <w:ind w:firstLine="709"/>
        <w:jc w:val="both"/>
        <w:rPr>
          <w:color w:val="000000"/>
          <w:sz w:val="24"/>
          <w:szCs w:val="24"/>
          <w:lang w:eastAsia="en-US"/>
        </w:rPr>
      </w:pPr>
    </w:p>
    <w:p w:rsidR="00200AD6" w:rsidRPr="00660C08" w:rsidRDefault="006C70CC" w:rsidP="006C70CC">
      <w:pPr>
        <w:ind w:firstLine="709"/>
        <w:jc w:val="both"/>
        <w:rPr>
          <w:color w:val="000000"/>
          <w:sz w:val="24"/>
          <w:szCs w:val="24"/>
          <w:lang w:eastAsia="en-US"/>
        </w:rPr>
      </w:pPr>
      <w:r>
        <w:rPr>
          <w:color w:val="000000"/>
          <w:sz w:val="24"/>
          <w:szCs w:val="24"/>
          <w:lang w:eastAsia="en-US"/>
        </w:rPr>
        <w:t>8.</w:t>
      </w:r>
      <w:r w:rsidRPr="006C70CC">
        <w:rPr>
          <w:color w:val="000000"/>
          <w:sz w:val="24"/>
          <w:szCs w:val="24"/>
          <w:lang w:eastAsia="en-US"/>
        </w:rPr>
        <w:t>12. Registrar o ocorrido e obter o respectivo Boletim de Ocorrência para a CONTRATADA.</w:t>
      </w:r>
    </w:p>
    <w:p w:rsidR="00C344BA" w:rsidRPr="00660C08" w:rsidRDefault="00C344BA" w:rsidP="00660C08">
      <w:pPr>
        <w:ind w:left="426" w:firstLine="709"/>
        <w:jc w:val="both"/>
        <w:rPr>
          <w:color w:val="000000"/>
          <w:sz w:val="24"/>
          <w:szCs w:val="24"/>
          <w:lang w:eastAsia="en-US"/>
        </w:rPr>
      </w:pPr>
    </w:p>
    <w:p w:rsidR="005B54E4" w:rsidRPr="00660C08" w:rsidRDefault="00B91613" w:rsidP="00DC0D49">
      <w:pPr>
        <w:autoSpaceDE w:val="0"/>
        <w:autoSpaceDN w:val="0"/>
        <w:adjustRightInd w:val="0"/>
        <w:rPr>
          <w:b/>
          <w:bCs/>
          <w:color w:val="000000"/>
          <w:sz w:val="24"/>
          <w:szCs w:val="24"/>
        </w:rPr>
      </w:pPr>
      <w:r w:rsidRPr="00660C08">
        <w:rPr>
          <w:b/>
          <w:color w:val="000000"/>
          <w:sz w:val="24"/>
          <w:szCs w:val="24"/>
          <w:lang w:eastAsia="en-US"/>
        </w:rPr>
        <w:t>9</w:t>
      </w:r>
      <w:r w:rsidR="008F0237" w:rsidRPr="00660C08">
        <w:rPr>
          <w:b/>
          <w:color w:val="000000"/>
          <w:sz w:val="24"/>
          <w:szCs w:val="24"/>
          <w:lang w:eastAsia="en-US"/>
        </w:rPr>
        <w:t xml:space="preserve">. </w:t>
      </w:r>
      <w:r w:rsidR="005B54E4" w:rsidRPr="00660C08">
        <w:rPr>
          <w:b/>
          <w:bCs/>
          <w:color w:val="000000"/>
          <w:sz w:val="24"/>
          <w:szCs w:val="24"/>
        </w:rPr>
        <w:t xml:space="preserve">DA SUBCONTRATAÇÃO </w:t>
      </w:r>
    </w:p>
    <w:p w:rsidR="005B54E4" w:rsidRPr="00660C08" w:rsidRDefault="005B54E4" w:rsidP="00DC0D49">
      <w:pPr>
        <w:autoSpaceDE w:val="0"/>
        <w:autoSpaceDN w:val="0"/>
        <w:adjustRightInd w:val="0"/>
        <w:rPr>
          <w:color w:val="000000"/>
          <w:sz w:val="24"/>
          <w:szCs w:val="24"/>
        </w:rPr>
      </w:pPr>
    </w:p>
    <w:p w:rsidR="005B54E4" w:rsidRPr="00660C08" w:rsidRDefault="00660C08" w:rsidP="00660C08">
      <w:pPr>
        <w:autoSpaceDE w:val="0"/>
        <w:autoSpaceDN w:val="0"/>
        <w:adjustRightInd w:val="0"/>
        <w:jc w:val="both"/>
        <w:rPr>
          <w:color w:val="000000"/>
          <w:sz w:val="24"/>
          <w:szCs w:val="24"/>
        </w:rPr>
      </w:pPr>
      <w:r w:rsidRPr="00660C08">
        <w:rPr>
          <w:color w:val="000000"/>
          <w:sz w:val="24"/>
          <w:szCs w:val="24"/>
        </w:rPr>
        <w:t xml:space="preserve">            </w:t>
      </w:r>
      <w:r w:rsidR="00992222" w:rsidRPr="00660C08">
        <w:rPr>
          <w:color w:val="000000"/>
          <w:sz w:val="24"/>
          <w:szCs w:val="24"/>
        </w:rPr>
        <w:t xml:space="preserve">9.1. </w:t>
      </w:r>
      <w:r w:rsidR="005B54E4" w:rsidRPr="00660C08">
        <w:rPr>
          <w:color w:val="000000"/>
          <w:sz w:val="24"/>
          <w:szCs w:val="24"/>
        </w:rPr>
        <w:t>Não será admi</w:t>
      </w:r>
      <w:r w:rsidR="00901C77" w:rsidRPr="00660C08">
        <w:rPr>
          <w:color w:val="000000"/>
          <w:sz w:val="24"/>
          <w:szCs w:val="24"/>
        </w:rPr>
        <w:t>tida a subcontratação do objeto</w:t>
      </w:r>
      <w:r w:rsidR="00800858" w:rsidRPr="00660C08">
        <w:rPr>
          <w:color w:val="000000"/>
          <w:sz w:val="24"/>
          <w:szCs w:val="24"/>
        </w:rPr>
        <w:t>.</w:t>
      </w:r>
    </w:p>
    <w:p w:rsidR="00E13F82" w:rsidRDefault="00E13F82" w:rsidP="00660C08">
      <w:pPr>
        <w:autoSpaceDE w:val="0"/>
        <w:autoSpaceDN w:val="0"/>
        <w:adjustRightInd w:val="0"/>
        <w:ind w:firstLine="709"/>
        <w:jc w:val="both"/>
        <w:rPr>
          <w:b/>
          <w:bCs/>
          <w:color w:val="000000"/>
          <w:sz w:val="24"/>
          <w:szCs w:val="24"/>
        </w:rPr>
      </w:pPr>
    </w:p>
    <w:p w:rsidR="005B54E4" w:rsidRPr="00660C08" w:rsidRDefault="00B91613" w:rsidP="00DC0D49">
      <w:pPr>
        <w:autoSpaceDE w:val="0"/>
        <w:autoSpaceDN w:val="0"/>
        <w:adjustRightInd w:val="0"/>
        <w:rPr>
          <w:color w:val="000000"/>
          <w:sz w:val="24"/>
          <w:szCs w:val="24"/>
        </w:rPr>
      </w:pPr>
      <w:r w:rsidRPr="00660C08">
        <w:rPr>
          <w:b/>
          <w:bCs/>
          <w:color w:val="000000"/>
          <w:sz w:val="24"/>
          <w:szCs w:val="24"/>
        </w:rPr>
        <w:t>10.</w:t>
      </w:r>
      <w:r w:rsidR="005B54E4" w:rsidRPr="00660C08">
        <w:rPr>
          <w:b/>
          <w:bCs/>
          <w:color w:val="000000"/>
          <w:sz w:val="24"/>
          <w:szCs w:val="24"/>
        </w:rPr>
        <w:t xml:space="preserve"> DO CONTROLE E FISCALIZAÇÃO DA EXECUÇÃO </w:t>
      </w:r>
    </w:p>
    <w:p w:rsidR="005B54E4" w:rsidRPr="00660C08" w:rsidRDefault="005B54E4" w:rsidP="00DC0D49">
      <w:pPr>
        <w:autoSpaceDE w:val="0"/>
        <w:autoSpaceDN w:val="0"/>
        <w:adjustRightInd w:val="0"/>
        <w:rPr>
          <w:color w:val="000000"/>
          <w:sz w:val="24"/>
          <w:szCs w:val="24"/>
        </w:rPr>
      </w:pPr>
    </w:p>
    <w:p w:rsidR="00800858" w:rsidRPr="00660C08" w:rsidRDefault="00800858" w:rsidP="00660C08">
      <w:pPr>
        <w:pStyle w:val="PargrafodaLista"/>
        <w:numPr>
          <w:ilvl w:val="1"/>
          <w:numId w:val="25"/>
        </w:numPr>
        <w:autoSpaceDE w:val="0"/>
        <w:autoSpaceDN w:val="0"/>
        <w:adjustRightInd w:val="0"/>
        <w:ind w:left="0" w:firstLine="709"/>
        <w:contextualSpacing w:val="0"/>
        <w:jc w:val="both"/>
        <w:rPr>
          <w:color w:val="000000"/>
          <w:sz w:val="24"/>
          <w:szCs w:val="24"/>
        </w:rPr>
      </w:pPr>
      <w:r w:rsidRPr="00660C08">
        <w:rPr>
          <w:color w:val="000000"/>
          <w:sz w:val="24"/>
          <w:szCs w:val="24"/>
        </w:rPr>
        <w:t xml:space="preserve">A contratação deverá ser executada fielmente pelas partes, de acordo com as normas da Lei nº 14.133, de 2021, e cada parte responderá pelas consequências de sua inexecução total ou parcial (Lei nº 14.133/2021, art. 115, caput). </w:t>
      </w:r>
    </w:p>
    <w:p w:rsidR="00800858" w:rsidRPr="00660C08" w:rsidRDefault="00800858" w:rsidP="00660C08">
      <w:pPr>
        <w:pStyle w:val="PargrafodaLista"/>
        <w:autoSpaceDE w:val="0"/>
        <w:autoSpaceDN w:val="0"/>
        <w:adjustRightInd w:val="0"/>
        <w:ind w:left="0" w:firstLine="709"/>
        <w:contextualSpacing w:val="0"/>
        <w:jc w:val="both"/>
        <w:rPr>
          <w:color w:val="000000"/>
          <w:sz w:val="24"/>
          <w:szCs w:val="24"/>
        </w:rPr>
      </w:pPr>
    </w:p>
    <w:p w:rsidR="00800858" w:rsidRPr="00660C08" w:rsidRDefault="00800858" w:rsidP="00660C08">
      <w:pPr>
        <w:pStyle w:val="PargrafodaLista"/>
        <w:numPr>
          <w:ilvl w:val="1"/>
          <w:numId w:val="25"/>
        </w:numPr>
        <w:autoSpaceDE w:val="0"/>
        <w:autoSpaceDN w:val="0"/>
        <w:adjustRightInd w:val="0"/>
        <w:ind w:left="0" w:firstLine="709"/>
        <w:contextualSpacing w:val="0"/>
        <w:jc w:val="both"/>
        <w:rPr>
          <w:color w:val="000000"/>
          <w:sz w:val="24"/>
          <w:szCs w:val="24"/>
        </w:rPr>
      </w:pPr>
      <w:r w:rsidRPr="00660C08">
        <w:rPr>
          <w:color w:val="000000"/>
          <w:sz w:val="24"/>
          <w:szCs w:val="24"/>
        </w:rPr>
        <w:lastRenderedPageBreak/>
        <w:t xml:space="preserve">Em caso de impedimento, ordem de paralisação ou suspensão do serviço, o cronograma de execução será prorrogado automaticamente pelo tempo correspondente, anotadas tais circunstâncias mediante simples apostila (Lei nº 14.133/2021, art. 115, §5º). </w:t>
      </w:r>
    </w:p>
    <w:p w:rsidR="00800858" w:rsidRPr="00660C08" w:rsidRDefault="00800858" w:rsidP="00660C08">
      <w:pPr>
        <w:autoSpaceDE w:val="0"/>
        <w:autoSpaceDN w:val="0"/>
        <w:adjustRightInd w:val="0"/>
        <w:ind w:firstLine="709"/>
        <w:jc w:val="both"/>
        <w:rPr>
          <w:color w:val="000000"/>
          <w:sz w:val="24"/>
          <w:szCs w:val="24"/>
        </w:rPr>
      </w:pPr>
    </w:p>
    <w:p w:rsidR="00800858" w:rsidRPr="00660C08" w:rsidRDefault="00800858" w:rsidP="00660C08">
      <w:pPr>
        <w:pStyle w:val="PargrafodaLista"/>
        <w:numPr>
          <w:ilvl w:val="1"/>
          <w:numId w:val="25"/>
        </w:numPr>
        <w:autoSpaceDE w:val="0"/>
        <w:autoSpaceDN w:val="0"/>
        <w:adjustRightInd w:val="0"/>
        <w:ind w:left="0" w:firstLine="709"/>
        <w:contextualSpacing w:val="0"/>
        <w:jc w:val="both"/>
        <w:rPr>
          <w:color w:val="000000"/>
          <w:sz w:val="24"/>
          <w:szCs w:val="24"/>
        </w:rPr>
      </w:pPr>
      <w:r w:rsidRPr="00660C08">
        <w:rPr>
          <w:color w:val="000000"/>
          <w:sz w:val="24"/>
          <w:szCs w:val="24"/>
        </w:rPr>
        <w:t xml:space="preserve">A execução </w:t>
      </w:r>
      <w:r w:rsidR="00C344BA">
        <w:rPr>
          <w:color w:val="000000"/>
          <w:sz w:val="24"/>
          <w:szCs w:val="24"/>
          <w:lang w:eastAsia="en-US"/>
        </w:rPr>
        <w:t>da contratação</w:t>
      </w:r>
      <w:r w:rsidR="00C344BA" w:rsidRPr="00660C08">
        <w:rPr>
          <w:color w:val="000000"/>
          <w:sz w:val="24"/>
          <w:szCs w:val="24"/>
          <w:lang w:eastAsia="en-US"/>
        </w:rPr>
        <w:t xml:space="preserve"> </w:t>
      </w:r>
      <w:r w:rsidRPr="00660C08">
        <w:rPr>
          <w:color w:val="000000"/>
          <w:sz w:val="24"/>
          <w:szCs w:val="24"/>
        </w:rPr>
        <w:t xml:space="preserve">deverá ser acompanhada e fiscalizada </w:t>
      </w:r>
      <w:proofErr w:type="gramStart"/>
      <w:r w:rsidRPr="00660C08">
        <w:rPr>
          <w:color w:val="000000"/>
          <w:sz w:val="24"/>
          <w:szCs w:val="24"/>
        </w:rPr>
        <w:t>pelo(</w:t>
      </w:r>
      <w:proofErr w:type="gramEnd"/>
      <w:r w:rsidRPr="00660C08">
        <w:rPr>
          <w:color w:val="000000"/>
          <w:sz w:val="24"/>
          <w:szCs w:val="24"/>
        </w:rPr>
        <w:t>s) fiscal(</w:t>
      </w:r>
      <w:proofErr w:type="spellStart"/>
      <w:r w:rsidRPr="00660C08">
        <w:rPr>
          <w:color w:val="000000"/>
          <w:sz w:val="24"/>
          <w:szCs w:val="24"/>
        </w:rPr>
        <w:t>is</w:t>
      </w:r>
      <w:proofErr w:type="spellEnd"/>
      <w:r w:rsidRPr="00660C08">
        <w:rPr>
          <w:color w:val="000000"/>
          <w:sz w:val="24"/>
          <w:szCs w:val="24"/>
        </w:rPr>
        <w:t xml:space="preserve">) </w:t>
      </w:r>
      <w:r w:rsidR="00C344BA">
        <w:rPr>
          <w:color w:val="000000"/>
          <w:sz w:val="24"/>
          <w:szCs w:val="24"/>
          <w:lang w:eastAsia="en-US"/>
        </w:rPr>
        <w:t>da contratação</w:t>
      </w:r>
      <w:r w:rsidRPr="00660C08">
        <w:rPr>
          <w:color w:val="000000"/>
          <w:sz w:val="24"/>
          <w:szCs w:val="24"/>
        </w:rPr>
        <w:t xml:space="preserve">, ou pelos respectivos substitutos (Lei nº 14.133/2021, art. 117, caput). </w:t>
      </w:r>
    </w:p>
    <w:p w:rsidR="00800858" w:rsidRPr="00660C08" w:rsidRDefault="00800858" w:rsidP="00660C08">
      <w:pPr>
        <w:autoSpaceDE w:val="0"/>
        <w:autoSpaceDN w:val="0"/>
        <w:adjustRightInd w:val="0"/>
        <w:ind w:firstLine="709"/>
        <w:jc w:val="both"/>
        <w:rPr>
          <w:color w:val="000000"/>
          <w:sz w:val="24"/>
          <w:szCs w:val="24"/>
        </w:rPr>
      </w:pPr>
    </w:p>
    <w:p w:rsidR="00800858" w:rsidRDefault="00800858" w:rsidP="00660C08">
      <w:pPr>
        <w:pStyle w:val="PargrafodaLista"/>
        <w:numPr>
          <w:ilvl w:val="1"/>
          <w:numId w:val="25"/>
        </w:numPr>
        <w:autoSpaceDE w:val="0"/>
        <w:autoSpaceDN w:val="0"/>
        <w:adjustRightInd w:val="0"/>
        <w:ind w:left="0" w:firstLine="709"/>
        <w:contextualSpacing w:val="0"/>
        <w:jc w:val="both"/>
        <w:rPr>
          <w:color w:val="000000"/>
          <w:sz w:val="24"/>
          <w:szCs w:val="24"/>
        </w:rPr>
      </w:pPr>
      <w:r w:rsidRPr="00660C08">
        <w:rPr>
          <w:color w:val="000000"/>
          <w:sz w:val="24"/>
          <w:szCs w:val="24"/>
        </w:rPr>
        <w:t xml:space="preserve">O fiscal </w:t>
      </w:r>
      <w:r w:rsidR="00C344BA">
        <w:rPr>
          <w:color w:val="000000"/>
          <w:sz w:val="24"/>
          <w:szCs w:val="24"/>
          <w:lang w:eastAsia="en-US"/>
        </w:rPr>
        <w:t>da contratação</w:t>
      </w:r>
      <w:r w:rsidR="00C344BA" w:rsidRPr="00660C08">
        <w:rPr>
          <w:color w:val="000000"/>
          <w:sz w:val="24"/>
          <w:szCs w:val="24"/>
          <w:lang w:eastAsia="en-US"/>
        </w:rPr>
        <w:t xml:space="preserve"> </w:t>
      </w:r>
      <w:r w:rsidRPr="00660C08">
        <w:rPr>
          <w:color w:val="000000"/>
          <w:sz w:val="24"/>
          <w:szCs w:val="24"/>
        </w:rPr>
        <w:t xml:space="preserve">anotará em registro próprio todas as ocorrências relacionadas à execução </w:t>
      </w:r>
      <w:r w:rsidR="00C344BA">
        <w:rPr>
          <w:color w:val="000000"/>
          <w:sz w:val="24"/>
          <w:szCs w:val="24"/>
          <w:lang w:eastAsia="en-US"/>
        </w:rPr>
        <w:t>da contratação</w:t>
      </w:r>
      <w:r w:rsidRPr="00660C08">
        <w:rPr>
          <w:color w:val="000000"/>
          <w:sz w:val="24"/>
          <w:szCs w:val="24"/>
        </w:rPr>
        <w:t xml:space="preserve">, determinando o que for necessário para a regularização das faltas ou dos defeitos observados (Lei nº 14.133/2021, art. 117, §1º). </w:t>
      </w:r>
    </w:p>
    <w:p w:rsidR="002D221A" w:rsidRPr="002D221A" w:rsidRDefault="002D221A" w:rsidP="002D221A">
      <w:pPr>
        <w:pStyle w:val="PargrafodaLista"/>
        <w:rPr>
          <w:color w:val="000000"/>
          <w:sz w:val="24"/>
          <w:szCs w:val="24"/>
        </w:rPr>
      </w:pPr>
    </w:p>
    <w:p w:rsidR="00800858" w:rsidRPr="00660C08" w:rsidRDefault="00800858" w:rsidP="00660C08">
      <w:pPr>
        <w:pStyle w:val="PargrafodaLista"/>
        <w:numPr>
          <w:ilvl w:val="1"/>
          <w:numId w:val="25"/>
        </w:numPr>
        <w:autoSpaceDE w:val="0"/>
        <w:autoSpaceDN w:val="0"/>
        <w:adjustRightInd w:val="0"/>
        <w:ind w:left="0" w:firstLine="709"/>
        <w:contextualSpacing w:val="0"/>
        <w:jc w:val="both"/>
        <w:rPr>
          <w:color w:val="000000"/>
          <w:sz w:val="24"/>
          <w:szCs w:val="24"/>
        </w:rPr>
      </w:pPr>
      <w:r w:rsidRPr="00660C08">
        <w:rPr>
          <w:color w:val="000000"/>
          <w:sz w:val="24"/>
          <w:szCs w:val="24"/>
        </w:rPr>
        <w:t xml:space="preserve">O fiscal </w:t>
      </w:r>
      <w:r w:rsidR="00C344BA">
        <w:rPr>
          <w:color w:val="000000"/>
          <w:sz w:val="24"/>
          <w:szCs w:val="24"/>
          <w:lang w:eastAsia="en-US"/>
        </w:rPr>
        <w:t>da contratação</w:t>
      </w:r>
      <w:r w:rsidR="00C344BA" w:rsidRPr="00660C08">
        <w:rPr>
          <w:color w:val="000000"/>
          <w:sz w:val="24"/>
          <w:szCs w:val="24"/>
          <w:lang w:eastAsia="en-US"/>
        </w:rPr>
        <w:t xml:space="preserve"> </w:t>
      </w:r>
      <w:r w:rsidRPr="00660C08">
        <w:rPr>
          <w:color w:val="000000"/>
          <w:sz w:val="24"/>
          <w:szCs w:val="24"/>
        </w:rPr>
        <w:t xml:space="preserve">informará a seus superiores, em tempo hábil para a adoção das medidas convenientes, a situação que demandar decisão ou providência que ultrapasse sua competência (Lei nº 14.133/2021, art. 117, §2º). </w:t>
      </w:r>
    </w:p>
    <w:p w:rsidR="00800858" w:rsidRPr="00660C08" w:rsidRDefault="00800858" w:rsidP="00660C08">
      <w:pPr>
        <w:autoSpaceDE w:val="0"/>
        <w:autoSpaceDN w:val="0"/>
        <w:adjustRightInd w:val="0"/>
        <w:ind w:firstLine="709"/>
        <w:jc w:val="both"/>
        <w:rPr>
          <w:color w:val="000000"/>
          <w:sz w:val="24"/>
          <w:szCs w:val="24"/>
        </w:rPr>
      </w:pPr>
    </w:p>
    <w:p w:rsidR="005B54E4" w:rsidRPr="00660C08" w:rsidRDefault="00800858" w:rsidP="00660C08">
      <w:pPr>
        <w:pStyle w:val="PargrafodaLista"/>
        <w:numPr>
          <w:ilvl w:val="1"/>
          <w:numId w:val="25"/>
        </w:numPr>
        <w:autoSpaceDE w:val="0"/>
        <w:autoSpaceDN w:val="0"/>
        <w:adjustRightInd w:val="0"/>
        <w:ind w:left="0" w:firstLine="709"/>
        <w:contextualSpacing w:val="0"/>
        <w:jc w:val="both"/>
        <w:rPr>
          <w:color w:val="000000"/>
          <w:sz w:val="24"/>
          <w:szCs w:val="24"/>
        </w:rPr>
      </w:pPr>
      <w:r w:rsidRPr="00660C08">
        <w:rPr>
          <w:color w:val="000000"/>
          <w:sz w:val="24"/>
          <w:szCs w:val="24"/>
        </w:rPr>
        <w:t xml:space="preserve">O contratado deverá manter preposto aceito pela Administração no local da obra ou do serviço para representá-lo na execução </w:t>
      </w:r>
      <w:r w:rsidR="00C344BA">
        <w:rPr>
          <w:color w:val="000000"/>
          <w:sz w:val="24"/>
          <w:szCs w:val="24"/>
          <w:lang w:eastAsia="en-US"/>
        </w:rPr>
        <w:t>da contratação</w:t>
      </w:r>
      <w:r w:rsidRPr="00660C08">
        <w:rPr>
          <w:color w:val="000000"/>
          <w:sz w:val="24"/>
          <w:szCs w:val="24"/>
        </w:rPr>
        <w:t>. (Lei nº 14.133/2021, art. 118).</w:t>
      </w:r>
      <w:r w:rsidR="005B54E4" w:rsidRPr="00660C08">
        <w:rPr>
          <w:color w:val="000000"/>
          <w:sz w:val="24"/>
          <w:szCs w:val="24"/>
        </w:rPr>
        <w:t xml:space="preserve"> </w:t>
      </w:r>
    </w:p>
    <w:p w:rsidR="00800858" w:rsidRPr="00660C08" w:rsidRDefault="00800858" w:rsidP="00660C08">
      <w:pPr>
        <w:pStyle w:val="PargrafodaLista"/>
        <w:ind w:left="0" w:firstLine="709"/>
        <w:contextualSpacing w:val="0"/>
        <w:rPr>
          <w:color w:val="000000"/>
          <w:sz w:val="24"/>
          <w:szCs w:val="24"/>
        </w:rPr>
      </w:pPr>
    </w:p>
    <w:p w:rsidR="00800858" w:rsidRPr="00660C08" w:rsidRDefault="00800858" w:rsidP="00660C08">
      <w:pPr>
        <w:pStyle w:val="PargrafodaLista"/>
        <w:numPr>
          <w:ilvl w:val="1"/>
          <w:numId w:val="25"/>
        </w:numPr>
        <w:autoSpaceDE w:val="0"/>
        <w:autoSpaceDN w:val="0"/>
        <w:adjustRightInd w:val="0"/>
        <w:ind w:left="0" w:firstLine="709"/>
        <w:contextualSpacing w:val="0"/>
        <w:jc w:val="both"/>
        <w:rPr>
          <w:color w:val="000000"/>
          <w:sz w:val="24"/>
          <w:szCs w:val="24"/>
        </w:rPr>
      </w:pPr>
      <w:r w:rsidRPr="00660C08">
        <w:rPr>
          <w:color w:val="000000"/>
          <w:sz w:val="24"/>
          <w:szCs w:val="24"/>
        </w:rPr>
        <w:t xml:space="preserve"> A indicação ou a manutenção do preposto da empresa poderá ser recusada pelo órgão ou entidade, desde que devidamente justificada, devendo a empresa designar outro para o exercício da atividade (IN 5, art. 44, §1º). </w:t>
      </w:r>
    </w:p>
    <w:p w:rsidR="00800858" w:rsidRPr="00660C08" w:rsidRDefault="00800858" w:rsidP="00660C08">
      <w:pPr>
        <w:pStyle w:val="PargrafodaLista"/>
        <w:ind w:left="0" w:firstLine="709"/>
        <w:contextualSpacing w:val="0"/>
        <w:rPr>
          <w:color w:val="000000"/>
          <w:sz w:val="24"/>
          <w:szCs w:val="24"/>
        </w:rPr>
      </w:pPr>
    </w:p>
    <w:p w:rsidR="00800858" w:rsidRPr="00660C08" w:rsidRDefault="00800858" w:rsidP="00660C08">
      <w:pPr>
        <w:pStyle w:val="PargrafodaLista"/>
        <w:numPr>
          <w:ilvl w:val="1"/>
          <w:numId w:val="25"/>
        </w:numPr>
        <w:autoSpaceDE w:val="0"/>
        <w:autoSpaceDN w:val="0"/>
        <w:adjustRightInd w:val="0"/>
        <w:ind w:left="0" w:firstLine="709"/>
        <w:contextualSpacing w:val="0"/>
        <w:jc w:val="both"/>
        <w:rPr>
          <w:color w:val="000000"/>
          <w:sz w:val="24"/>
          <w:szCs w:val="24"/>
        </w:rPr>
      </w:pPr>
      <w:r w:rsidRPr="00660C08">
        <w:rPr>
          <w:color w:val="000000"/>
          <w:sz w:val="24"/>
          <w:szCs w:val="24"/>
        </w:rPr>
        <w:t xml:space="preserve">O contratado será obrigado a reparar, corrigir, remover, reconstruir ou substituir, a suas expensas, no total ou em parte, o objeto </w:t>
      </w:r>
      <w:r w:rsidR="00C344BA">
        <w:rPr>
          <w:color w:val="000000"/>
          <w:sz w:val="24"/>
          <w:szCs w:val="24"/>
          <w:lang w:eastAsia="en-US"/>
        </w:rPr>
        <w:t>da contratação</w:t>
      </w:r>
      <w:r w:rsidR="00C344BA" w:rsidRPr="00660C08">
        <w:rPr>
          <w:color w:val="000000"/>
          <w:sz w:val="24"/>
          <w:szCs w:val="24"/>
          <w:lang w:eastAsia="en-US"/>
        </w:rPr>
        <w:t xml:space="preserve"> </w:t>
      </w:r>
      <w:r w:rsidRPr="00660C08">
        <w:rPr>
          <w:color w:val="000000"/>
          <w:sz w:val="24"/>
          <w:szCs w:val="24"/>
        </w:rPr>
        <w:t xml:space="preserve">em que se verificarem vícios, defeitos ou incorreções resultantes de sua execução ou de materiais nela empregados (Lei nº 14.133/2021, art. 119). </w:t>
      </w:r>
    </w:p>
    <w:p w:rsidR="00800858" w:rsidRPr="00660C08" w:rsidRDefault="00800858" w:rsidP="00660C08">
      <w:pPr>
        <w:pStyle w:val="PargrafodaLista"/>
        <w:ind w:left="0" w:firstLine="709"/>
        <w:contextualSpacing w:val="0"/>
        <w:rPr>
          <w:color w:val="000000"/>
          <w:sz w:val="24"/>
          <w:szCs w:val="24"/>
        </w:rPr>
      </w:pPr>
    </w:p>
    <w:p w:rsidR="00800858" w:rsidRPr="00660C08" w:rsidRDefault="00800858" w:rsidP="00660C08">
      <w:pPr>
        <w:pStyle w:val="PargrafodaLista"/>
        <w:numPr>
          <w:ilvl w:val="2"/>
          <w:numId w:val="25"/>
        </w:numPr>
        <w:autoSpaceDE w:val="0"/>
        <w:autoSpaceDN w:val="0"/>
        <w:adjustRightInd w:val="0"/>
        <w:ind w:left="0" w:firstLine="709"/>
        <w:contextualSpacing w:val="0"/>
        <w:jc w:val="both"/>
        <w:rPr>
          <w:color w:val="000000"/>
          <w:sz w:val="24"/>
          <w:szCs w:val="24"/>
        </w:rPr>
      </w:pPr>
      <w:r w:rsidRPr="00660C08">
        <w:rPr>
          <w:color w:val="000000"/>
          <w:sz w:val="24"/>
          <w:szCs w:val="24"/>
        </w:rPr>
        <w:t xml:space="preserve">O contratado será responsável pelos danos causados diretamente à Administração ou a terceiros em razão da execução </w:t>
      </w:r>
      <w:r w:rsidR="00C344BA">
        <w:rPr>
          <w:color w:val="000000"/>
          <w:sz w:val="24"/>
          <w:szCs w:val="24"/>
          <w:lang w:eastAsia="en-US"/>
        </w:rPr>
        <w:t>da contratação</w:t>
      </w:r>
      <w:r w:rsidRPr="00660C08">
        <w:rPr>
          <w:color w:val="000000"/>
          <w:sz w:val="24"/>
          <w:szCs w:val="24"/>
        </w:rPr>
        <w:t xml:space="preserve">, e não excluirá nem reduzirá essa responsabilidade a fiscalização ou o acompanhamento pelo contratante (Lei nº 14.133/2021, art. 120). </w:t>
      </w:r>
    </w:p>
    <w:p w:rsidR="00800858" w:rsidRPr="00660C08" w:rsidRDefault="00800858" w:rsidP="00660C08">
      <w:pPr>
        <w:pStyle w:val="PargrafodaLista"/>
        <w:autoSpaceDE w:val="0"/>
        <w:autoSpaceDN w:val="0"/>
        <w:adjustRightInd w:val="0"/>
        <w:ind w:left="0" w:firstLine="709"/>
        <w:contextualSpacing w:val="0"/>
        <w:jc w:val="both"/>
        <w:rPr>
          <w:color w:val="000000"/>
          <w:sz w:val="24"/>
          <w:szCs w:val="24"/>
        </w:rPr>
      </w:pPr>
    </w:p>
    <w:p w:rsidR="00800858" w:rsidRPr="00660C08" w:rsidRDefault="00800858" w:rsidP="00660C08">
      <w:pPr>
        <w:pStyle w:val="PargrafodaLista"/>
        <w:numPr>
          <w:ilvl w:val="1"/>
          <w:numId w:val="25"/>
        </w:numPr>
        <w:autoSpaceDE w:val="0"/>
        <w:autoSpaceDN w:val="0"/>
        <w:adjustRightInd w:val="0"/>
        <w:ind w:left="0" w:firstLine="709"/>
        <w:contextualSpacing w:val="0"/>
        <w:jc w:val="both"/>
        <w:rPr>
          <w:color w:val="000000"/>
          <w:sz w:val="24"/>
          <w:szCs w:val="24"/>
        </w:rPr>
      </w:pPr>
      <w:r w:rsidRPr="00660C08">
        <w:rPr>
          <w:color w:val="000000"/>
          <w:sz w:val="24"/>
          <w:szCs w:val="24"/>
        </w:rPr>
        <w:t xml:space="preserve">Somente o contratado será responsável pelos encargos trabalhistas, previdenciários, fiscais e comerciais resultantes da execução </w:t>
      </w:r>
      <w:r w:rsidR="00C344BA">
        <w:rPr>
          <w:color w:val="000000"/>
          <w:sz w:val="24"/>
          <w:szCs w:val="24"/>
          <w:lang w:eastAsia="en-US"/>
        </w:rPr>
        <w:t>da contratação</w:t>
      </w:r>
      <w:r w:rsidR="00C344BA" w:rsidRPr="00660C08">
        <w:rPr>
          <w:color w:val="000000"/>
          <w:sz w:val="24"/>
          <w:szCs w:val="24"/>
          <w:lang w:eastAsia="en-US"/>
        </w:rPr>
        <w:t xml:space="preserve"> </w:t>
      </w:r>
      <w:r w:rsidRPr="00660C08">
        <w:rPr>
          <w:color w:val="000000"/>
          <w:sz w:val="24"/>
          <w:szCs w:val="24"/>
        </w:rPr>
        <w:t xml:space="preserve">(Lei nº 14.133/2021, art. 121, caput). </w:t>
      </w:r>
    </w:p>
    <w:p w:rsidR="00800858" w:rsidRPr="00660C08" w:rsidRDefault="00800858" w:rsidP="00660C08">
      <w:pPr>
        <w:pStyle w:val="PargrafodaLista"/>
        <w:autoSpaceDE w:val="0"/>
        <w:autoSpaceDN w:val="0"/>
        <w:adjustRightInd w:val="0"/>
        <w:ind w:left="0" w:firstLine="709"/>
        <w:contextualSpacing w:val="0"/>
        <w:jc w:val="both"/>
        <w:rPr>
          <w:color w:val="000000"/>
          <w:sz w:val="24"/>
          <w:szCs w:val="24"/>
        </w:rPr>
      </w:pPr>
    </w:p>
    <w:p w:rsidR="00800858" w:rsidRPr="00660C08" w:rsidRDefault="00800858" w:rsidP="00660C08">
      <w:pPr>
        <w:pStyle w:val="PargrafodaLista"/>
        <w:numPr>
          <w:ilvl w:val="1"/>
          <w:numId w:val="25"/>
        </w:numPr>
        <w:autoSpaceDE w:val="0"/>
        <w:autoSpaceDN w:val="0"/>
        <w:adjustRightInd w:val="0"/>
        <w:ind w:left="0" w:firstLine="709"/>
        <w:contextualSpacing w:val="0"/>
        <w:jc w:val="both"/>
        <w:rPr>
          <w:color w:val="000000"/>
          <w:sz w:val="24"/>
          <w:szCs w:val="24"/>
        </w:rPr>
      </w:pPr>
      <w:r w:rsidRPr="00660C08">
        <w:rPr>
          <w:color w:val="000000"/>
          <w:sz w:val="24"/>
          <w:szCs w:val="24"/>
        </w:rPr>
        <w:t xml:space="preserve">A inadimplência do contratado em relação aos encargos trabalhistas, fiscais e comerciais não transferirá à Administração a responsabilidade pelo seu pagamento e não poderá onerar o objeto </w:t>
      </w:r>
      <w:r w:rsidR="00C344BA">
        <w:rPr>
          <w:color w:val="000000"/>
          <w:sz w:val="24"/>
          <w:szCs w:val="24"/>
          <w:lang w:eastAsia="en-US"/>
        </w:rPr>
        <w:t>da contratação</w:t>
      </w:r>
      <w:r w:rsidR="00C344BA" w:rsidRPr="00660C08">
        <w:rPr>
          <w:color w:val="000000"/>
          <w:sz w:val="24"/>
          <w:szCs w:val="24"/>
          <w:lang w:eastAsia="en-US"/>
        </w:rPr>
        <w:t xml:space="preserve"> </w:t>
      </w:r>
      <w:r w:rsidRPr="00660C08">
        <w:rPr>
          <w:color w:val="000000"/>
          <w:sz w:val="24"/>
          <w:szCs w:val="24"/>
        </w:rPr>
        <w:t xml:space="preserve">(Lei nº 14.133/2021, art. 121, §1º). </w:t>
      </w:r>
    </w:p>
    <w:p w:rsidR="00800858" w:rsidRPr="00660C08" w:rsidRDefault="00800858" w:rsidP="00660C08">
      <w:pPr>
        <w:autoSpaceDE w:val="0"/>
        <w:autoSpaceDN w:val="0"/>
        <w:adjustRightInd w:val="0"/>
        <w:ind w:firstLine="709"/>
        <w:jc w:val="both"/>
        <w:rPr>
          <w:color w:val="000000"/>
          <w:sz w:val="24"/>
          <w:szCs w:val="24"/>
        </w:rPr>
      </w:pPr>
    </w:p>
    <w:p w:rsidR="00800858" w:rsidRPr="00660C08" w:rsidRDefault="00800858" w:rsidP="00660C08">
      <w:pPr>
        <w:pStyle w:val="PargrafodaLista"/>
        <w:numPr>
          <w:ilvl w:val="1"/>
          <w:numId w:val="25"/>
        </w:numPr>
        <w:autoSpaceDE w:val="0"/>
        <w:autoSpaceDN w:val="0"/>
        <w:adjustRightInd w:val="0"/>
        <w:ind w:left="0" w:firstLine="709"/>
        <w:contextualSpacing w:val="0"/>
        <w:jc w:val="both"/>
        <w:rPr>
          <w:color w:val="000000"/>
          <w:sz w:val="24"/>
          <w:szCs w:val="24"/>
        </w:rPr>
      </w:pPr>
      <w:r w:rsidRPr="00660C08">
        <w:rPr>
          <w:color w:val="000000"/>
          <w:sz w:val="24"/>
          <w:szCs w:val="24"/>
        </w:rPr>
        <w:t xml:space="preserve">As comunicações entre o órgão ou entidade e a contratada devem ser realizadas por escrito sempre que o ato exigir tal formalidade, admitindo-se, excepcionalmente, o uso de mensagem eletrônica para esse fim (IN 5/2017, art. 44, §2º). </w:t>
      </w:r>
    </w:p>
    <w:p w:rsidR="00800858" w:rsidRPr="00660C08" w:rsidRDefault="00800858" w:rsidP="00660C08">
      <w:pPr>
        <w:autoSpaceDE w:val="0"/>
        <w:autoSpaceDN w:val="0"/>
        <w:adjustRightInd w:val="0"/>
        <w:ind w:firstLine="709"/>
        <w:jc w:val="both"/>
        <w:rPr>
          <w:color w:val="000000"/>
          <w:sz w:val="24"/>
          <w:szCs w:val="24"/>
        </w:rPr>
      </w:pPr>
    </w:p>
    <w:p w:rsidR="00800858" w:rsidRPr="00660C08" w:rsidRDefault="00800858" w:rsidP="00660C08">
      <w:pPr>
        <w:pStyle w:val="PargrafodaLista"/>
        <w:numPr>
          <w:ilvl w:val="1"/>
          <w:numId w:val="25"/>
        </w:numPr>
        <w:autoSpaceDE w:val="0"/>
        <w:autoSpaceDN w:val="0"/>
        <w:adjustRightInd w:val="0"/>
        <w:ind w:left="0" w:firstLine="709"/>
        <w:contextualSpacing w:val="0"/>
        <w:jc w:val="both"/>
        <w:rPr>
          <w:color w:val="000000"/>
          <w:sz w:val="24"/>
          <w:szCs w:val="24"/>
        </w:rPr>
      </w:pPr>
      <w:r w:rsidRPr="00660C08">
        <w:rPr>
          <w:color w:val="000000"/>
          <w:sz w:val="24"/>
          <w:szCs w:val="24"/>
        </w:rPr>
        <w:t xml:space="preserve">O órgão ou entidade poderá convocar representante da empresa para adoção de providências que devam ser cumpridas de imediato (IN 5/2017, art. 44, §3º). </w:t>
      </w:r>
    </w:p>
    <w:p w:rsidR="00800858" w:rsidRPr="00660C08" w:rsidRDefault="00800858" w:rsidP="00660C08">
      <w:pPr>
        <w:autoSpaceDE w:val="0"/>
        <w:autoSpaceDN w:val="0"/>
        <w:adjustRightInd w:val="0"/>
        <w:ind w:firstLine="709"/>
        <w:jc w:val="both"/>
        <w:rPr>
          <w:color w:val="000000"/>
          <w:sz w:val="24"/>
          <w:szCs w:val="24"/>
        </w:rPr>
      </w:pPr>
    </w:p>
    <w:p w:rsidR="00800858" w:rsidRPr="00660C08" w:rsidRDefault="00800858" w:rsidP="00660C08">
      <w:pPr>
        <w:pStyle w:val="PargrafodaLista"/>
        <w:numPr>
          <w:ilvl w:val="1"/>
          <w:numId w:val="25"/>
        </w:numPr>
        <w:autoSpaceDE w:val="0"/>
        <w:autoSpaceDN w:val="0"/>
        <w:adjustRightInd w:val="0"/>
        <w:ind w:left="0" w:firstLine="709"/>
        <w:contextualSpacing w:val="0"/>
        <w:jc w:val="both"/>
        <w:rPr>
          <w:color w:val="000000"/>
          <w:sz w:val="24"/>
          <w:szCs w:val="24"/>
        </w:rPr>
      </w:pPr>
      <w:r w:rsidRPr="00660C08">
        <w:rPr>
          <w:color w:val="000000"/>
          <w:sz w:val="24"/>
          <w:szCs w:val="24"/>
        </w:rPr>
        <w:t xml:space="preserve">Antes do pagamento da nota fiscal ou da fatura, deverá ser consultada a situação da empresa junto ao SICAF. </w:t>
      </w:r>
    </w:p>
    <w:p w:rsidR="00800858" w:rsidRPr="00660C08" w:rsidRDefault="00800858" w:rsidP="00660C08">
      <w:pPr>
        <w:autoSpaceDE w:val="0"/>
        <w:autoSpaceDN w:val="0"/>
        <w:adjustRightInd w:val="0"/>
        <w:ind w:firstLine="709"/>
        <w:jc w:val="both"/>
        <w:rPr>
          <w:color w:val="000000"/>
          <w:sz w:val="24"/>
          <w:szCs w:val="24"/>
        </w:rPr>
      </w:pPr>
    </w:p>
    <w:p w:rsidR="00800858" w:rsidRPr="00660C08" w:rsidRDefault="00800858" w:rsidP="00660C08">
      <w:pPr>
        <w:pStyle w:val="PargrafodaLista"/>
        <w:numPr>
          <w:ilvl w:val="1"/>
          <w:numId w:val="25"/>
        </w:numPr>
        <w:autoSpaceDE w:val="0"/>
        <w:autoSpaceDN w:val="0"/>
        <w:adjustRightInd w:val="0"/>
        <w:ind w:left="0" w:firstLine="709"/>
        <w:contextualSpacing w:val="0"/>
        <w:jc w:val="both"/>
        <w:rPr>
          <w:color w:val="000000"/>
          <w:sz w:val="24"/>
          <w:szCs w:val="24"/>
        </w:rPr>
      </w:pPr>
      <w:r w:rsidRPr="00660C08">
        <w:rPr>
          <w:color w:val="000000"/>
          <w:sz w:val="24"/>
          <w:szCs w:val="24"/>
        </w:rPr>
        <w:t>Serão exigidos a Certidão Negativa de Débito (CND) relativa a Créditos Tributários Federais e à Dívida Ativa da União, o Certificado de Regularidade do FGTS (CRF) e a Certidão Negativa de Débitos Trabalhistas (CNDT), caso esses documentos não estejam regularizados no SICAF.</w:t>
      </w:r>
    </w:p>
    <w:p w:rsidR="00C344BA" w:rsidRPr="00660C08" w:rsidRDefault="00C344BA" w:rsidP="00DC0D49">
      <w:pPr>
        <w:autoSpaceDE w:val="0"/>
        <w:autoSpaceDN w:val="0"/>
        <w:adjustRightInd w:val="0"/>
        <w:jc w:val="both"/>
        <w:rPr>
          <w:color w:val="000000"/>
          <w:sz w:val="24"/>
          <w:szCs w:val="24"/>
        </w:rPr>
      </w:pPr>
    </w:p>
    <w:p w:rsidR="00EE168D" w:rsidRPr="00660C08" w:rsidRDefault="00EE168D" w:rsidP="000A0DF3">
      <w:pPr>
        <w:pStyle w:val="PargrafodaLista"/>
        <w:numPr>
          <w:ilvl w:val="0"/>
          <w:numId w:val="25"/>
        </w:numPr>
        <w:jc w:val="both"/>
        <w:rPr>
          <w:b/>
          <w:color w:val="000000"/>
          <w:sz w:val="24"/>
          <w:szCs w:val="24"/>
          <w:lang w:eastAsia="en-US"/>
        </w:rPr>
      </w:pPr>
      <w:r w:rsidRPr="00660C08">
        <w:rPr>
          <w:b/>
          <w:color w:val="000000"/>
          <w:sz w:val="24"/>
          <w:szCs w:val="24"/>
          <w:lang w:eastAsia="en-US"/>
        </w:rPr>
        <w:t xml:space="preserve">DO RECEBIMENTO DO OBJETO </w:t>
      </w:r>
    </w:p>
    <w:p w:rsidR="00EE168D" w:rsidRPr="00660C08" w:rsidRDefault="00EE168D" w:rsidP="00DC0D49">
      <w:pPr>
        <w:jc w:val="both"/>
        <w:rPr>
          <w:color w:val="000000"/>
          <w:sz w:val="24"/>
          <w:szCs w:val="24"/>
          <w:lang w:eastAsia="en-US"/>
        </w:rPr>
      </w:pPr>
    </w:p>
    <w:p w:rsidR="001912C8" w:rsidRDefault="001912C8" w:rsidP="001912C8">
      <w:pPr>
        <w:pStyle w:val="PargrafodaLista"/>
        <w:numPr>
          <w:ilvl w:val="1"/>
          <w:numId w:val="25"/>
        </w:numPr>
        <w:ind w:left="0" w:firstLine="709"/>
        <w:contextualSpacing w:val="0"/>
        <w:jc w:val="both"/>
        <w:rPr>
          <w:color w:val="000000"/>
          <w:sz w:val="24"/>
          <w:szCs w:val="24"/>
          <w:lang w:eastAsia="en-US"/>
        </w:rPr>
      </w:pPr>
      <w:r w:rsidRPr="001912C8">
        <w:rPr>
          <w:color w:val="000000"/>
          <w:sz w:val="24"/>
          <w:szCs w:val="24"/>
          <w:lang w:eastAsia="en-US"/>
        </w:rPr>
        <w:t xml:space="preserve">A empresa Contratada deverá expedir e efetuar a entrega da Apólice de Seguro no prazo de 30 (trinta) dias corridos, a contar da emissão da Nota de Empenho. </w:t>
      </w:r>
    </w:p>
    <w:p w:rsidR="001912C8" w:rsidRDefault="001912C8" w:rsidP="001912C8">
      <w:pPr>
        <w:pStyle w:val="PargrafodaLista"/>
        <w:ind w:left="709"/>
        <w:contextualSpacing w:val="0"/>
        <w:jc w:val="both"/>
        <w:rPr>
          <w:color w:val="000000"/>
          <w:sz w:val="24"/>
          <w:szCs w:val="24"/>
          <w:lang w:eastAsia="en-US"/>
        </w:rPr>
      </w:pPr>
    </w:p>
    <w:p w:rsidR="001912C8" w:rsidRPr="001912C8" w:rsidRDefault="001912C8" w:rsidP="001912C8">
      <w:pPr>
        <w:pStyle w:val="PargrafodaLista"/>
        <w:numPr>
          <w:ilvl w:val="1"/>
          <w:numId w:val="25"/>
        </w:numPr>
        <w:ind w:left="0" w:firstLine="709"/>
        <w:contextualSpacing w:val="0"/>
        <w:jc w:val="both"/>
        <w:rPr>
          <w:color w:val="000000"/>
          <w:sz w:val="24"/>
          <w:szCs w:val="24"/>
          <w:lang w:eastAsia="en-US"/>
        </w:rPr>
      </w:pPr>
      <w:r w:rsidRPr="001912C8">
        <w:rPr>
          <w:color w:val="000000"/>
          <w:sz w:val="24"/>
          <w:szCs w:val="24"/>
          <w:lang w:eastAsia="en-US"/>
        </w:rPr>
        <w:t xml:space="preserve">Juntamente com a entrega da Apólice, a Contratada deverá apresentar à Gerência de Aquisições e Contratos (contratos@aem.ms.gov.br) o boleto/fatura para que, após ateste por servidor competente, sejam adotados os procedimentos afetos ao pagamento. </w:t>
      </w:r>
    </w:p>
    <w:p w:rsidR="001912C8" w:rsidRPr="001912C8" w:rsidRDefault="001912C8" w:rsidP="001912C8">
      <w:pPr>
        <w:jc w:val="both"/>
        <w:rPr>
          <w:color w:val="000000"/>
          <w:sz w:val="24"/>
          <w:szCs w:val="24"/>
          <w:lang w:eastAsia="en-US"/>
        </w:rPr>
      </w:pPr>
    </w:p>
    <w:p w:rsidR="001912C8" w:rsidRDefault="001912C8" w:rsidP="00660C08">
      <w:pPr>
        <w:pStyle w:val="PargrafodaLista"/>
        <w:numPr>
          <w:ilvl w:val="1"/>
          <w:numId w:val="25"/>
        </w:numPr>
        <w:ind w:left="0" w:firstLine="709"/>
        <w:contextualSpacing w:val="0"/>
        <w:jc w:val="both"/>
        <w:rPr>
          <w:color w:val="000000"/>
          <w:sz w:val="24"/>
          <w:szCs w:val="24"/>
          <w:lang w:eastAsia="en-US"/>
        </w:rPr>
      </w:pPr>
      <w:r w:rsidRPr="001912C8">
        <w:rPr>
          <w:color w:val="000000"/>
          <w:sz w:val="24"/>
          <w:szCs w:val="24"/>
          <w:lang w:eastAsia="en-US"/>
        </w:rPr>
        <w:t xml:space="preserve">A Contratada deverá fornecer todo o suporte necessário e suficiente para a dinamização, atendimento e concretização dos vários feitos e etapas do seguro. </w:t>
      </w:r>
    </w:p>
    <w:p w:rsidR="001912C8" w:rsidRPr="001912C8" w:rsidRDefault="001912C8" w:rsidP="001912C8">
      <w:pPr>
        <w:pStyle w:val="PargrafodaLista"/>
        <w:rPr>
          <w:color w:val="000000"/>
          <w:sz w:val="24"/>
          <w:szCs w:val="24"/>
          <w:lang w:eastAsia="en-US"/>
        </w:rPr>
      </w:pPr>
    </w:p>
    <w:p w:rsidR="001912C8" w:rsidRDefault="001912C8" w:rsidP="00660C08">
      <w:pPr>
        <w:pStyle w:val="PargrafodaLista"/>
        <w:numPr>
          <w:ilvl w:val="1"/>
          <w:numId w:val="25"/>
        </w:numPr>
        <w:ind w:left="0" w:firstLine="709"/>
        <w:contextualSpacing w:val="0"/>
        <w:jc w:val="both"/>
        <w:rPr>
          <w:color w:val="000000"/>
          <w:sz w:val="24"/>
          <w:szCs w:val="24"/>
          <w:lang w:eastAsia="en-US"/>
        </w:rPr>
      </w:pPr>
      <w:r w:rsidRPr="001912C8">
        <w:rPr>
          <w:color w:val="000000"/>
          <w:sz w:val="24"/>
          <w:szCs w:val="24"/>
          <w:lang w:eastAsia="en-US"/>
        </w:rPr>
        <w:t xml:space="preserve">A execução provisória ou definitiva do serviço não exclui a responsabilidade da Contratada pelos danos resultantes da má execução dos serviços contratados. </w:t>
      </w:r>
    </w:p>
    <w:p w:rsidR="001912C8" w:rsidRPr="001912C8" w:rsidRDefault="001912C8" w:rsidP="001912C8">
      <w:pPr>
        <w:pStyle w:val="PargrafodaLista"/>
        <w:rPr>
          <w:color w:val="000000"/>
          <w:sz w:val="24"/>
          <w:szCs w:val="24"/>
          <w:lang w:eastAsia="en-US"/>
        </w:rPr>
      </w:pPr>
    </w:p>
    <w:p w:rsidR="001912C8" w:rsidRDefault="001912C8" w:rsidP="00660C08">
      <w:pPr>
        <w:pStyle w:val="PargrafodaLista"/>
        <w:numPr>
          <w:ilvl w:val="1"/>
          <w:numId w:val="25"/>
        </w:numPr>
        <w:ind w:left="0" w:firstLine="709"/>
        <w:contextualSpacing w:val="0"/>
        <w:jc w:val="both"/>
        <w:rPr>
          <w:color w:val="000000"/>
          <w:sz w:val="24"/>
          <w:szCs w:val="24"/>
          <w:lang w:eastAsia="en-US"/>
        </w:rPr>
      </w:pPr>
      <w:r w:rsidRPr="001912C8">
        <w:rPr>
          <w:color w:val="000000"/>
          <w:sz w:val="24"/>
          <w:szCs w:val="24"/>
          <w:lang w:eastAsia="en-US"/>
        </w:rPr>
        <w:t xml:space="preserve">O recebimento se dará somente após a comprovação da emissão da apólice de seguro. </w:t>
      </w:r>
    </w:p>
    <w:p w:rsidR="001912C8" w:rsidRPr="001912C8" w:rsidRDefault="001912C8" w:rsidP="001912C8">
      <w:pPr>
        <w:pStyle w:val="PargrafodaLista"/>
        <w:rPr>
          <w:color w:val="000000"/>
          <w:sz w:val="24"/>
          <w:szCs w:val="24"/>
          <w:lang w:eastAsia="en-US"/>
        </w:rPr>
      </w:pPr>
    </w:p>
    <w:p w:rsidR="001912C8" w:rsidRDefault="001912C8" w:rsidP="00660C08">
      <w:pPr>
        <w:pStyle w:val="PargrafodaLista"/>
        <w:numPr>
          <w:ilvl w:val="1"/>
          <w:numId w:val="25"/>
        </w:numPr>
        <w:ind w:left="0" w:firstLine="709"/>
        <w:contextualSpacing w:val="0"/>
        <w:jc w:val="both"/>
        <w:rPr>
          <w:color w:val="000000"/>
          <w:sz w:val="24"/>
          <w:szCs w:val="24"/>
          <w:lang w:eastAsia="en-US"/>
        </w:rPr>
      </w:pPr>
      <w:r w:rsidRPr="001912C8">
        <w:rPr>
          <w:color w:val="000000"/>
          <w:sz w:val="24"/>
          <w:szCs w:val="24"/>
          <w:lang w:eastAsia="en-US"/>
        </w:rPr>
        <w:t xml:space="preserve">O recebimento provisório ou definitivo do objeto não exclui a responsabilidade da Contratada pelos prejuízos resultantes da incorreta execução do serviço, ou, em qualquer época, das garantias concedidas e das responsabilidades assumidas e por força das disposições legais em vigor (Lei n° 10.406, de 2002). </w:t>
      </w:r>
    </w:p>
    <w:p w:rsidR="001912C8" w:rsidRPr="001912C8" w:rsidRDefault="001912C8" w:rsidP="001912C8">
      <w:pPr>
        <w:pStyle w:val="PargrafodaLista"/>
        <w:rPr>
          <w:color w:val="000000"/>
          <w:sz w:val="24"/>
          <w:szCs w:val="24"/>
          <w:lang w:eastAsia="en-US"/>
        </w:rPr>
      </w:pPr>
    </w:p>
    <w:p w:rsidR="001912C8" w:rsidRDefault="001912C8" w:rsidP="00660C08">
      <w:pPr>
        <w:pStyle w:val="PargrafodaLista"/>
        <w:numPr>
          <w:ilvl w:val="1"/>
          <w:numId w:val="25"/>
        </w:numPr>
        <w:ind w:left="0" w:firstLine="709"/>
        <w:contextualSpacing w:val="0"/>
        <w:jc w:val="both"/>
        <w:rPr>
          <w:color w:val="000000"/>
          <w:sz w:val="24"/>
          <w:szCs w:val="24"/>
          <w:lang w:eastAsia="en-US"/>
        </w:rPr>
      </w:pPr>
      <w:r w:rsidRPr="001912C8">
        <w:rPr>
          <w:color w:val="000000"/>
          <w:sz w:val="24"/>
          <w:szCs w:val="24"/>
          <w:lang w:eastAsia="en-US"/>
        </w:rPr>
        <w:t xml:space="preserve">O servidor responsável emitirá termo circunstanciado para efeito de recebimento definitivo dos serviços prestados, com base nos relatórios e documentação apresentados, e comunicará a Contratada para que emita a Nota Fiscal ou Fatura com o valor exato dimensionado pela fiscalização. </w:t>
      </w:r>
    </w:p>
    <w:p w:rsidR="001912C8" w:rsidRPr="001912C8" w:rsidRDefault="001912C8" w:rsidP="001912C8">
      <w:pPr>
        <w:pStyle w:val="PargrafodaLista"/>
        <w:rPr>
          <w:color w:val="000000"/>
          <w:sz w:val="24"/>
          <w:szCs w:val="24"/>
          <w:lang w:eastAsia="en-US"/>
        </w:rPr>
      </w:pPr>
    </w:p>
    <w:p w:rsidR="00EE168D" w:rsidRPr="00660C08" w:rsidRDefault="001912C8" w:rsidP="00660C08">
      <w:pPr>
        <w:pStyle w:val="PargrafodaLista"/>
        <w:numPr>
          <w:ilvl w:val="1"/>
          <w:numId w:val="25"/>
        </w:numPr>
        <w:ind w:left="0" w:firstLine="709"/>
        <w:contextualSpacing w:val="0"/>
        <w:jc w:val="both"/>
        <w:rPr>
          <w:color w:val="000000"/>
          <w:sz w:val="24"/>
          <w:szCs w:val="24"/>
          <w:lang w:eastAsia="en-US"/>
        </w:rPr>
      </w:pPr>
      <w:r w:rsidRPr="001912C8">
        <w:rPr>
          <w:color w:val="000000"/>
          <w:sz w:val="24"/>
          <w:szCs w:val="24"/>
          <w:lang w:eastAsia="en-US"/>
        </w:rPr>
        <w:t>Os serviços poderão ser rejeitados, no todo ou em parte, quando em desacordo com as especificações constantes neste Termo de Referência e na proposta, devendo ser corrigidos/refeitos/substituídos, às custas da Contratada, sem preju</w:t>
      </w:r>
      <w:r>
        <w:rPr>
          <w:color w:val="000000"/>
          <w:sz w:val="24"/>
          <w:szCs w:val="24"/>
          <w:lang w:eastAsia="en-US"/>
        </w:rPr>
        <w:t>ízo da aplicação de penalidades</w:t>
      </w:r>
      <w:r w:rsidR="000A0DF3" w:rsidRPr="00660C08">
        <w:rPr>
          <w:color w:val="000000"/>
          <w:sz w:val="24"/>
          <w:szCs w:val="24"/>
          <w:lang w:eastAsia="en-US"/>
        </w:rPr>
        <w:t>.</w:t>
      </w:r>
    </w:p>
    <w:p w:rsidR="000A0DF3" w:rsidRDefault="000A0DF3" w:rsidP="000A0DF3">
      <w:pPr>
        <w:pStyle w:val="PargrafodaLista"/>
        <w:ind w:left="480"/>
        <w:jc w:val="both"/>
        <w:rPr>
          <w:color w:val="000000"/>
          <w:sz w:val="24"/>
          <w:szCs w:val="24"/>
          <w:lang w:eastAsia="en-US"/>
        </w:rPr>
      </w:pPr>
    </w:p>
    <w:p w:rsidR="00EE168D" w:rsidRPr="00660C08" w:rsidRDefault="00EE168D" w:rsidP="000A0DF3">
      <w:pPr>
        <w:pStyle w:val="PargrafodaLista"/>
        <w:numPr>
          <w:ilvl w:val="0"/>
          <w:numId w:val="25"/>
        </w:numPr>
        <w:jc w:val="both"/>
        <w:rPr>
          <w:b/>
          <w:color w:val="000000"/>
          <w:sz w:val="24"/>
          <w:szCs w:val="24"/>
          <w:lang w:eastAsia="en-US"/>
        </w:rPr>
      </w:pPr>
      <w:r w:rsidRPr="00660C08">
        <w:rPr>
          <w:b/>
          <w:color w:val="000000"/>
          <w:sz w:val="24"/>
          <w:szCs w:val="24"/>
          <w:lang w:eastAsia="en-US"/>
        </w:rPr>
        <w:t>DO PAGAMENTO</w:t>
      </w:r>
    </w:p>
    <w:p w:rsidR="000A0DF3" w:rsidRPr="00660C08" w:rsidRDefault="000A0DF3" w:rsidP="000A0DF3">
      <w:pPr>
        <w:pStyle w:val="PargrafodaLista"/>
        <w:ind w:left="480"/>
        <w:jc w:val="both"/>
        <w:rPr>
          <w:color w:val="000000"/>
          <w:sz w:val="24"/>
          <w:szCs w:val="24"/>
          <w:lang w:eastAsia="en-US"/>
        </w:rPr>
      </w:pPr>
      <w:r w:rsidRPr="00660C08">
        <w:rPr>
          <w:color w:val="000000"/>
          <w:sz w:val="24"/>
          <w:szCs w:val="24"/>
          <w:lang w:eastAsia="en-US"/>
        </w:rPr>
        <w:t>(</w:t>
      </w:r>
      <w:proofErr w:type="gramStart"/>
      <w:r w:rsidRPr="00660C08">
        <w:rPr>
          <w:color w:val="000000"/>
          <w:sz w:val="24"/>
          <w:szCs w:val="24"/>
          <w:lang w:eastAsia="en-US"/>
        </w:rPr>
        <w:t>art.</w:t>
      </w:r>
      <w:proofErr w:type="gramEnd"/>
      <w:r w:rsidRPr="00660C08">
        <w:rPr>
          <w:color w:val="000000"/>
          <w:sz w:val="24"/>
          <w:szCs w:val="24"/>
          <w:lang w:eastAsia="en-US"/>
        </w:rPr>
        <w:t xml:space="preserve"> 6º, XXIII, alínea “g” da Lei nº 14.133/21)</w:t>
      </w:r>
    </w:p>
    <w:p w:rsidR="00EE168D" w:rsidRPr="00660C08" w:rsidRDefault="00EE168D" w:rsidP="00DC0D49">
      <w:pPr>
        <w:jc w:val="both"/>
        <w:rPr>
          <w:color w:val="000000"/>
          <w:sz w:val="24"/>
          <w:szCs w:val="24"/>
          <w:lang w:eastAsia="en-US"/>
        </w:rPr>
      </w:pPr>
    </w:p>
    <w:p w:rsidR="00D7015D" w:rsidRDefault="00D7015D" w:rsidP="00660C08">
      <w:pPr>
        <w:pStyle w:val="PargrafodaLista"/>
        <w:numPr>
          <w:ilvl w:val="1"/>
          <w:numId w:val="25"/>
        </w:numPr>
        <w:ind w:left="0" w:firstLine="709"/>
        <w:contextualSpacing w:val="0"/>
        <w:jc w:val="both"/>
        <w:rPr>
          <w:color w:val="000000"/>
          <w:sz w:val="24"/>
          <w:szCs w:val="24"/>
          <w:lang w:eastAsia="en-US"/>
        </w:rPr>
      </w:pPr>
      <w:r w:rsidRPr="00D7015D">
        <w:rPr>
          <w:color w:val="000000"/>
          <w:sz w:val="24"/>
          <w:szCs w:val="24"/>
          <w:lang w:eastAsia="en-US"/>
        </w:rPr>
        <w:t xml:space="preserve">A nota fiscal, e/ou fatura, deverá ser emitida em nome </w:t>
      </w:r>
      <w:r w:rsidR="002C78C2">
        <w:rPr>
          <w:color w:val="000000"/>
          <w:sz w:val="24"/>
          <w:szCs w:val="24"/>
          <w:lang w:eastAsia="en-US"/>
        </w:rPr>
        <w:t>do Órgão Contratante</w:t>
      </w:r>
      <w:r w:rsidRPr="00D7015D">
        <w:rPr>
          <w:color w:val="000000"/>
          <w:sz w:val="24"/>
          <w:szCs w:val="24"/>
          <w:lang w:eastAsia="en-US"/>
        </w:rPr>
        <w:t>, conforme este Termo de Referência.</w:t>
      </w:r>
    </w:p>
    <w:p w:rsidR="00D7015D" w:rsidRDefault="00D7015D" w:rsidP="00D7015D">
      <w:pPr>
        <w:pStyle w:val="PargrafodaLista"/>
        <w:ind w:left="709"/>
        <w:contextualSpacing w:val="0"/>
        <w:jc w:val="both"/>
        <w:rPr>
          <w:color w:val="000000"/>
          <w:sz w:val="24"/>
          <w:szCs w:val="24"/>
          <w:lang w:eastAsia="en-US"/>
        </w:rPr>
      </w:pPr>
    </w:p>
    <w:p w:rsidR="00D7015D" w:rsidRDefault="00D7015D" w:rsidP="00660C08">
      <w:pPr>
        <w:pStyle w:val="PargrafodaLista"/>
        <w:numPr>
          <w:ilvl w:val="1"/>
          <w:numId w:val="25"/>
        </w:numPr>
        <w:ind w:left="0" w:firstLine="709"/>
        <w:contextualSpacing w:val="0"/>
        <w:jc w:val="both"/>
        <w:rPr>
          <w:color w:val="000000"/>
          <w:sz w:val="24"/>
          <w:szCs w:val="24"/>
          <w:lang w:eastAsia="en-US"/>
        </w:rPr>
      </w:pPr>
      <w:r w:rsidRPr="00D7015D">
        <w:rPr>
          <w:color w:val="000000"/>
          <w:sz w:val="24"/>
          <w:szCs w:val="24"/>
          <w:lang w:eastAsia="en-US"/>
        </w:rPr>
        <w:lastRenderedPageBreak/>
        <w:t xml:space="preserve">A apresentação da Nota Fiscal/Fatura Eletrônica e dos demais documentos necessários ao atesto e pagamento deverão ocorrer sempre em conjunto e exclusivamente </w:t>
      </w:r>
      <w:r>
        <w:rPr>
          <w:color w:val="000000"/>
          <w:sz w:val="24"/>
          <w:szCs w:val="24"/>
          <w:lang w:eastAsia="en-US"/>
        </w:rPr>
        <w:t xml:space="preserve">pelo e-mail </w:t>
      </w:r>
      <w:r w:rsidRPr="00D7015D">
        <w:rPr>
          <w:color w:val="000000"/>
          <w:sz w:val="24"/>
          <w:szCs w:val="24"/>
          <w:lang w:eastAsia="en-US"/>
        </w:rPr>
        <w:t>da CONTRATANTE</w:t>
      </w:r>
      <w:r>
        <w:rPr>
          <w:color w:val="000000"/>
          <w:sz w:val="24"/>
          <w:szCs w:val="24"/>
          <w:lang w:eastAsia="en-US"/>
        </w:rPr>
        <w:t>.</w:t>
      </w:r>
      <w:r w:rsidRPr="00D7015D">
        <w:rPr>
          <w:color w:val="000000"/>
          <w:sz w:val="24"/>
          <w:szCs w:val="24"/>
          <w:lang w:eastAsia="en-US"/>
        </w:rPr>
        <w:t xml:space="preserve"> </w:t>
      </w:r>
    </w:p>
    <w:p w:rsidR="00D7015D" w:rsidRPr="00D7015D" w:rsidRDefault="00D7015D" w:rsidP="00D7015D">
      <w:pPr>
        <w:pStyle w:val="PargrafodaLista"/>
        <w:rPr>
          <w:color w:val="000000"/>
          <w:sz w:val="24"/>
          <w:szCs w:val="24"/>
          <w:lang w:eastAsia="en-US"/>
        </w:rPr>
      </w:pPr>
    </w:p>
    <w:p w:rsidR="00D7015D" w:rsidRDefault="00D7015D" w:rsidP="00660C08">
      <w:pPr>
        <w:pStyle w:val="PargrafodaLista"/>
        <w:numPr>
          <w:ilvl w:val="1"/>
          <w:numId w:val="25"/>
        </w:numPr>
        <w:ind w:left="0" w:firstLine="709"/>
        <w:contextualSpacing w:val="0"/>
        <w:jc w:val="both"/>
        <w:rPr>
          <w:color w:val="000000"/>
          <w:sz w:val="24"/>
          <w:szCs w:val="24"/>
          <w:lang w:eastAsia="en-US"/>
        </w:rPr>
      </w:pPr>
      <w:r w:rsidRPr="00D7015D">
        <w:rPr>
          <w:color w:val="000000"/>
          <w:sz w:val="24"/>
          <w:szCs w:val="24"/>
          <w:lang w:eastAsia="en-US"/>
        </w:rPr>
        <w:t xml:space="preserve">A Nota Fiscal ou Fatura deverá ser obrigatoriamente acompanhada da comprovação da regularidade fiscal, constatada por meio de consulta on-line ao SICAF ou, na impossibilidade de acesso ao referido Sistema, mediante consulta aos sítios eletrônicos oficiais ou à documentação mencionada no art. 62 da Lei nº 14.133/2021. </w:t>
      </w:r>
    </w:p>
    <w:p w:rsidR="00D7015D" w:rsidRDefault="00D7015D" w:rsidP="00D7015D">
      <w:pPr>
        <w:pStyle w:val="PargrafodaLista"/>
        <w:ind w:left="709"/>
        <w:contextualSpacing w:val="0"/>
        <w:jc w:val="both"/>
        <w:rPr>
          <w:color w:val="000000"/>
          <w:sz w:val="24"/>
          <w:szCs w:val="24"/>
          <w:lang w:eastAsia="en-US"/>
        </w:rPr>
      </w:pPr>
    </w:p>
    <w:p w:rsidR="008067DB" w:rsidRDefault="00D7015D" w:rsidP="00D7015D">
      <w:pPr>
        <w:pStyle w:val="PargrafodaLista"/>
        <w:numPr>
          <w:ilvl w:val="2"/>
          <w:numId w:val="25"/>
        </w:numPr>
        <w:ind w:firstLine="131"/>
        <w:contextualSpacing w:val="0"/>
        <w:jc w:val="both"/>
        <w:rPr>
          <w:color w:val="000000"/>
          <w:sz w:val="24"/>
          <w:szCs w:val="24"/>
          <w:lang w:eastAsia="en-US"/>
        </w:rPr>
      </w:pPr>
      <w:r w:rsidRPr="00D7015D">
        <w:rPr>
          <w:color w:val="000000"/>
          <w:sz w:val="24"/>
          <w:szCs w:val="24"/>
          <w:lang w:eastAsia="en-US"/>
        </w:rPr>
        <w:t xml:space="preserve">Constatando-se, junto ao SICAF, a situação de irregularidade do fornecedor contratado, deverão ser tomadas as providências previstas no art. 31 da Instrução Normativa nº 3, de 26 de abril de 2018. </w:t>
      </w:r>
    </w:p>
    <w:p w:rsidR="008067DB" w:rsidRDefault="008067DB" w:rsidP="008067DB">
      <w:pPr>
        <w:pStyle w:val="PargrafodaLista"/>
        <w:ind w:left="851"/>
        <w:contextualSpacing w:val="0"/>
        <w:jc w:val="both"/>
        <w:rPr>
          <w:color w:val="000000"/>
          <w:sz w:val="24"/>
          <w:szCs w:val="24"/>
          <w:lang w:eastAsia="en-US"/>
        </w:rPr>
      </w:pPr>
    </w:p>
    <w:p w:rsidR="00D7015D" w:rsidRDefault="00D7015D" w:rsidP="00D7015D">
      <w:pPr>
        <w:pStyle w:val="PargrafodaLista"/>
        <w:numPr>
          <w:ilvl w:val="2"/>
          <w:numId w:val="25"/>
        </w:numPr>
        <w:ind w:firstLine="131"/>
        <w:contextualSpacing w:val="0"/>
        <w:jc w:val="both"/>
        <w:rPr>
          <w:color w:val="000000"/>
          <w:sz w:val="24"/>
          <w:szCs w:val="24"/>
          <w:lang w:eastAsia="en-US"/>
        </w:rPr>
      </w:pPr>
      <w:r w:rsidRPr="00D7015D">
        <w:rPr>
          <w:color w:val="000000"/>
          <w:sz w:val="24"/>
          <w:szCs w:val="24"/>
          <w:lang w:eastAsia="en-US"/>
        </w:rPr>
        <w:t>O setor competente para proceder o pagamento deve verificar se a Nota Fiscal ou Fatura apresentada expressa os elementos necessários e essenciais do documento, tais como:</w:t>
      </w:r>
    </w:p>
    <w:p w:rsidR="00D7015D" w:rsidRDefault="00D7015D" w:rsidP="00D7015D">
      <w:pPr>
        <w:pStyle w:val="PargrafodaLista"/>
        <w:ind w:left="851"/>
        <w:contextualSpacing w:val="0"/>
        <w:jc w:val="both"/>
        <w:rPr>
          <w:color w:val="000000"/>
          <w:sz w:val="24"/>
          <w:szCs w:val="24"/>
          <w:lang w:eastAsia="en-US"/>
        </w:rPr>
      </w:pPr>
    </w:p>
    <w:p w:rsidR="00D7015D" w:rsidRDefault="00D7015D" w:rsidP="00D7015D">
      <w:pPr>
        <w:pStyle w:val="PargrafodaLista"/>
        <w:numPr>
          <w:ilvl w:val="3"/>
          <w:numId w:val="25"/>
        </w:numPr>
        <w:ind w:firstLine="273"/>
        <w:contextualSpacing w:val="0"/>
        <w:jc w:val="both"/>
        <w:rPr>
          <w:color w:val="000000"/>
          <w:sz w:val="24"/>
          <w:szCs w:val="24"/>
          <w:lang w:eastAsia="en-US"/>
        </w:rPr>
      </w:pPr>
      <w:r w:rsidRPr="00D7015D">
        <w:rPr>
          <w:color w:val="000000"/>
          <w:sz w:val="24"/>
          <w:szCs w:val="24"/>
          <w:lang w:eastAsia="en-US"/>
        </w:rPr>
        <w:t>a) o prazo de validade; b) a data da emissão; c) os dados do contrato e do órgão contratante; d) o período de prestação dos serviços; e) o valor a pagar; e f) eventual destaque do valor de retenções tributárias cabíveis.</w:t>
      </w:r>
    </w:p>
    <w:p w:rsidR="00D7015D" w:rsidRDefault="00D7015D" w:rsidP="00D7015D">
      <w:pPr>
        <w:jc w:val="both"/>
        <w:rPr>
          <w:color w:val="000000"/>
          <w:sz w:val="24"/>
          <w:szCs w:val="24"/>
          <w:lang w:eastAsia="en-US"/>
        </w:rPr>
      </w:pPr>
    </w:p>
    <w:p w:rsidR="00D7015D" w:rsidRDefault="00D7015D" w:rsidP="00D7015D">
      <w:pPr>
        <w:pStyle w:val="PargrafodaLista"/>
        <w:numPr>
          <w:ilvl w:val="1"/>
          <w:numId w:val="25"/>
        </w:numPr>
        <w:jc w:val="both"/>
        <w:rPr>
          <w:color w:val="000000"/>
          <w:sz w:val="24"/>
          <w:szCs w:val="24"/>
          <w:lang w:eastAsia="en-US"/>
        </w:rPr>
      </w:pPr>
      <w:r>
        <w:rPr>
          <w:color w:val="000000"/>
          <w:sz w:val="24"/>
          <w:szCs w:val="24"/>
          <w:lang w:eastAsia="en-US"/>
        </w:rPr>
        <w:t xml:space="preserve"> </w:t>
      </w:r>
      <w:r w:rsidRPr="00D7015D">
        <w:rPr>
          <w:color w:val="000000"/>
          <w:sz w:val="24"/>
          <w:szCs w:val="24"/>
          <w:lang w:eastAsia="en-US"/>
        </w:rPr>
        <w:t xml:space="preserve">Havendo erro na apresentação da Nota Fiscal/Fatura, ou circunstância que impeça a liquidação da despesa, o pagamento ficará sobrestado até que a Contratada providencie as medidas saneadoras. Nesta hipótese, o prazo para pagamento iniciar-se-á após a comprovação da regularização da situação, não acarretando qualquer ônus para a Contratante; </w:t>
      </w:r>
    </w:p>
    <w:p w:rsidR="00D7015D" w:rsidRDefault="00D7015D" w:rsidP="00D7015D">
      <w:pPr>
        <w:pStyle w:val="PargrafodaLista"/>
        <w:ind w:left="1190"/>
        <w:jc w:val="both"/>
        <w:rPr>
          <w:color w:val="000000"/>
          <w:sz w:val="24"/>
          <w:szCs w:val="24"/>
          <w:lang w:eastAsia="en-US"/>
        </w:rPr>
      </w:pPr>
    </w:p>
    <w:p w:rsidR="00D7015D" w:rsidRDefault="00D7015D" w:rsidP="00D7015D">
      <w:pPr>
        <w:pStyle w:val="PargrafodaLista"/>
        <w:numPr>
          <w:ilvl w:val="1"/>
          <w:numId w:val="25"/>
        </w:numPr>
        <w:jc w:val="both"/>
        <w:rPr>
          <w:color w:val="000000"/>
          <w:sz w:val="24"/>
          <w:szCs w:val="24"/>
          <w:lang w:eastAsia="en-US"/>
        </w:rPr>
      </w:pPr>
      <w:r w:rsidRPr="00D7015D">
        <w:rPr>
          <w:color w:val="000000"/>
          <w:sz w:val="24"/>
          <w:szCs w:val="24"/>
          <w:lang w:eastAsia="en-US"/>
        </w:rPr>
        <w:t xml:space="preserve">Quando do pagamento, será efetuada a retenção tributária prevista na legislação aplicável, em especial a prevista no artigo 31 da Lei 8.212, de 1993, nos termos do item 6 do Anexo XI da IN SEGES/MP n. 5/2017, quando couber. </w:t>
      </w:r>
    </w:p>
    <w:p w:rsidR="00D7015D" w:rsidRPr="00D7015D" w:rsidRDefault="00D7015D" w:rsidP="00D7015D">
      <w:pPr>
        <w:pStyle w:val="PargrafodaLista"/>
        <w:rPr>
          <w:color w:val="000000"/>
          <w:sz w:val="24"/>
          <w:szCs w:val="24"/>
          <w:lang w:eastAsia="en-US"/>
        </w:rPr>
      </w:pPr>
    </w:p>
    <w:p w:rsidR="00D7015D" w:rsidRDefault="00D7015D" w:rsidP="00D7015D">
      <w:pPr>
        <w:pStyle w:val="PargrafodaLista"/>
        <w:numPr>
          <w:ilvl w:val="1"/>
          <w:numId w:val="25"/>
        </w:numPr>
        <w:jc w:val="both"/>
        <w:rPr>
          <w:color w:val="000000"/>
          <w:sz w:val="24"/>
          <w:szCs w:val="24"/>
          <w:lang w:eastAsia="en-US"/>
        </w:rPr>
      </w:pPr>
      <w:r w:rsidRPr="00D7015D">
        <w:rPr>
          <w:color w:val="000000"/>
          <w:sz w:val="24"/>
          <w:szCs w:val="24"/>
          <w:lang w:eastAsia="en-US"/>
        </w:rPr>
        <w:t xml:space="preserve">É vedado o pagamento, a qualquer título, pelo fornecimento de bens ou execução de serviços, à empresa privada que tenha em seu quadro societário servidor público da ativa do órgão contratante, com fundamento na Lei de Diretrizes Orçamentárias vigente. </w:t>
      </w:r>
    </w:p>
    <w:p w:rsidR="00D7015D" w:rsidRPr="00D7015D" w:rsidRDefault="00D7015D" w:rsidP="00D7015D">
      <w:pPr>
        <w:pStyle w:val="PargrafodaLista"/>
        <w:rPr>
          <w:color w:val="000000"/>
          <w:sz w:val="24"/>
          <w:szCs w:val="24"/>
          <w:lang w:eastAsia="en-US"/>
        </w:rPr>
      </w:pPr>
    </w:p>
    <w:p w:rsidR="000A0DF3" w:rsidRPr="00660C08" w:rsidRDefault="000A0DF3" w:rsidP="00660C08">
      <w:pPr>
        <w:pStyle w:val="PargrafodaLista"/>
        <w:ind w:left="426" w:firstLine="709"/>
        <w:contextualSpacing w:val="0"/>
        <w:jc w:val="both"/>
        <w:rPr>
          <w:color w:val="000000"/>
          <w:sz w:val="24"/>
          <w:szCs w:val="24"/>
          <w:lang w:eastAsia="en-US"/>
        </w:rPr>
      </w:pPr>
    </w:p>
    <w:p w:rsidR="00200AD6" w:rsidRPr="00660C08" w:rsidRDefault="008F0237" w:rsidP="000A0DF3">
      <w:pPr>
        <w:pStyle w:val="PargrafodaLista"/>
        <w:numPr>
          <w:ilvl w:val="0"/>
          <w:numId w:val="25"/>
        </w:numPr>
        <w:jc w:val="both"/>
        <w:rPr>
          <w:b/>
          <w:color w:val="000000"/>
          <w:sz w:val="24"/>
          <w:szCs w:val="24"/>
          <w:lang w:eastAsia="en-US"/>
        </w:rPr>
      </w:pPr>
      <w:r w:rsidRPr="00660C08">
        <w:rPr>
          <w:b/>
          <w:color w:val="000000"/>
          <w:sz w:val="24"/>
          <w:szCs w:val="24"/>
          <w:lang w:eastAsia="en-US"/>
        </w:rPr>
        <w:t xml:space="preserve"> </w:t>
      </w:r>
      <w:r w:rsidR="00200AD6" w:rsidRPr="00660C08">
        <w:rPr>
          <w:b/>
          <w:color w:val="000000"/>
          <w:sz w:val="24"/>
          <w:szCs w:val="24"/>
          <w:lang w:eastAsia="en-US"/>
        </w:rPr>
        <w:t>DAS SANÇÕES ADMINISTRATIVAS.</w:t>
      </w:r>
    </w:p>
    <w:p w:rsidR="00200AD6" w:rsidRPr="00660C08" w:rsidRDefault="00200AD6" w:rsidP="00DC0D49">
      <w:pPr>
        <w:jc w:val="both"/>
        <w:rPr>
          <w:color w:val="000000"/>
          <w:sz w:val="24"/>
          <w:szCs w:val="24"/>
          <w:lang w:eastAsia="en-US"/>
        </w:rPr>
      </w:pPr>
    </w:p>
    <w:p w:rsidR="000A0DF3" w:rsidRPr="00660C08" w:rsidRDefault="000A0DF3" w:rsidP="00660C08">
      <w:pPr>
        <w:pStyle w:val="estilo10"/>
        <w:numPr>
          <w:ilvl w:val="1"/>
          <w:numId w:val="25"/>
        </w:numPr>
        <w:tabs>
          <w:tab w:val="left" w:pos="0"/>
          <w:tab w:val="left" w:pos="1080"/>
        </w:tabs>
        <w:spacing w:before="0" w:after="0"/>
        <w:ind w:left="142" w:firstLine="567"/>
        <w:jc w:val="both"/>
        <w:rPr>
          <w:rFonts w:ascii="Times New Roman" w:hAnsi="Times New Roman" w:cs="Times New Roman"/>
          <w:color w:val="000000"/>
          <w:lang w:eastAsia="en-US"/>
        </w:rPr>
      </w:pPr>
      <w:r w:rsidRPr="00660C08">
        <w:rPr>
          <w:rFonts w:ascii="Times New Roman" w:hAnsi="Times New Roman" w:cs="Times New Roman"/>
          <w:color w:val="000000"/>
          <w:lang w:eastAsia="en-US"/>
        </w:rPr>
        <w:t xml:space="preserve"> </w:t>
      </w:r>
      <w:r w:rsidR="00200AD6" w:rsidRPr="00660C08">
        <w:rPr>
          <w:rFonts w:ascii="Times New Roman" w:hAnsi="Times New Roman" w:cs="Times New Roman"/>
          <w:color w:val="000000"/>
          <w:lang w:eastAsia="en-US"/>
        </w:rPr>
        <w:t xml:space="preserve">A licitante que, convocada dentro do prazo de validade da sua proposta, não assinar o contrato, deixar de entregar documentação exigida, apresentar documentação falsa, ensejar o retardamento da execução de seu objeto, não mantiver a proposta, falhar ou fraudar na execução dos serviços, comportar-se de modo inidôneo, fizer declaração falsa ou cometer fraude fiscal, </w:t>
      </w:r>
      <w:r w:rsidR="00200AD6" w:rsidRPr="00660C08">
        <w:rPr>
          <w:rFonts w:ascii="Times New Roman" w:hAnsi="Times New Roman" w:cs="Times New Roman"/>
        </w:rPr>
        <w:t>poderá ser declarada inidônea para licitar com a Administração Pública, ficando sujeita, no que couber, às demais pena</w:t>
      </w:r>
      <w:r w:rsidR="006C7181" w:rsidRPr="00660C08">
        <w:rPr>
          <w:rFonts w:ascii="Times New Roman" w:hAnsi="Times New Roman" w:cs="Times New Roman"/>
        </w:rPr>
        <w:t>lidades referidas no Capítulo VI da Lei 14.133/21</w:t>
      </w:r>
      <w:r w:rsidR="00200AD6" w:rsidRPr="00660C08">
        <w:rPr>
          <w:rFonts w:ascii="Times New Roman" w:hAnsi="Times New Roman" w:cs="Times New Roman"/>
        </w:rPr>
        <w:t>, sem prejuízo das responsabilidades civil e criminal que seu ato ensejar;</w:t>
      </w:r>
    </w:p>
    <w:p w:rsidR="000A0DF3" w:rsidRPr="00660C08" w:rsidRDefault="000A0DF3" w:rsidP="00660C08">
      <w:pPr>
        <w:pStyle w:val="estilo10"/>
        <w:tabs>
          <w:tab w:val="left" w:pos="0"/>
          <w:tab w:val="left" w:pos="1080"/>
        </w:tabs>
        <w:spacing w:before="0" w:after="0"/>
        <w:ind w:left="142" w:firstLine="567"/>
        <w:jc w:val="both"/>
        <w:rPr>
          <w:rFonts w:ascii="Times New Roman" w:hAnsi="Times New Roman" w:cs="Times New Roman"/>
          <w:color w:val="000000"/>
          <w:lang w:eastAsia="en-US"/>
        </w:rPr>
      </w:pPr>
    </w:p>
    <w:p w:rsidR="00200AD6" w:rsidRPr="00660C08" w:rsidRDefault="00DC0D49" w:rsidP="00660C08">
      <w:pPr>
        <w:pStyle w:val="estilo10"/>
        <w:numPr>
          <w:ilvl w:val="1"/>
          <w:numId w:val="25"/>
        </w:numPr>
        <w:tabs>
          <w:tab w:val="left" w:pos="0"/>
          <w:tab w:val="left" w:pos="1080"/>
        </w:tabs>
        <w:spacing w:before="0" w:after="0"/>
        <w:ind w:left="142" w:firstLine="567"/>
        <w:jc w:val="both"/>
        <w:rPr>
          <w:rFonts w:ascii="Times New Roman" w:hAnsi="Times New Roman" w:cs="Times New Roman"/>
          <w:color w:val="000000"/>
          <w:lang w:eastAsia="en-US"/>
        </w:rPr>
      </w:pPr>
      <w:r w:rsidRPr="00660C08">
        <w:rPr>
          <w:rFonts w:ascii="Times New Roman" w:hAnsi="Times New Roman" w:cs="Times New Roman"/>
        </w:rPr>
        <w:lastRenderedPageBreak/>
        <w:t>As</w:t>
      </w:r>
      <w:r w:rsidR="00200AD6" w:rsidRPr="00660C08">
        <w:rPr>
          <w:rFonts w:ascii="Times New Roman" w:hAnsi="Times New Roman" w:cs="Times New Roman"/>
        </w:rPr>
        <w:t xml:space="preserve"> seguintes sanções poderão ser aplicadas ao contratado, sem prejuízo da reparação dos danos causados à Administração Pública:</w:t>
      </w:r>
    </w:p>
    <w:p w:rsidR="00200AD6" w:rsidRPr="00660C08" w:rsidRDefault="00200AD6" w:rsidP="00660C08">
      <w:pPr>
        <w:ind w:left="142" w:firstLine="567"/>
        <w:rPr>
          <w:sz w:val="24"/>
          <w:szCs w:val="24"/>
        </w:rPr>
      </w:pPr>
    </w:p>
    <w:p w:rsidR="00660C08" w:rsidRPr="00660C08" w:rsidRDefault="00901C77" w:rsidP="00660C08">
      <w:pPr>
        <w:pStyle w:val="PargrafodaLista"/>
        <w:numPr>
          <w:ilvl w:val="0"/>
          <w:numId w:val="26"/>
        </w:numPr>
        <w:ind w:firstLine="567"/>
        <w:contextualSpacing w:val="0"/>
        <w:jc w:val="both"/>
        <w:rPr>
          <w:sz w:val="24"/>
          <w:szCs w:val="24"/>
        </w:rPr>
      </w:pPr>
      <w:r w:rsidRPr="00660C08">
        <w:rPr>
          <w:sz w:val="24"/>
          <w:szCs w:val="24"/>
          <w:u w:val="single"/>
        </w:rPr>
        <w:t>Advertência</w:t>
      </w:r>
      <w:r w:rsidR="00200AD6" w:rsidRPr="00660C08">
        <w:rPr>
          <w:sz w:val="24"/>
          <w:szCs w:val="24"/>
        </w:rPr>
        <w:t xml:space="preserve">, sempre que ocorrerem pequenas irregularidades, para as quais haja concorrido, a critério da AEM/MS, mediante justificativa; </w:t>
      </w:r>
    </w:p>
    <w:p w:rsidR="00660C08" w:rsidRPr="00660C08" w:rsidRDefault="00660C08" w:rsidP="00660C08">
      <w:pPr>
        <w:pStyle w:val="PargrafodaLista"/>
        <w:ind w:left="2988"/>
        <w:contextualSpacing w:val="0"/>
        <w:jc w:val="both"/>
        <w:rPr>
          <w:sz w:val="24"/>
          <w:szCs w:val="24"/>
        </w:rPr>
      </w:pPr>
    </w:p>
    <w:p w:rsidR="00660C08" w:rsidRPr="00660C08" w:rsidRDefault="00901C77" w:rsidP="00660C08">
      <w:pPr>
        <w:pStyle w:val="PargrafodaLista"/>
        <w:numPr>
          <w:ilvl w:val="0"/>
          <w:numId w:val="26"/>
        </w:numPr>
        <w:ind w:firstLine="567"/>
        <w:contextualSpacing w:val="0"/>
        <w:jc w:val="both"/>
        <w:rPr>
          <w:sz w:val="24"/>
          <w:szCs w:val="24"/>
        </w:rPr>
      </w:pPr>
      <w:r w:rsidRPr="00660C08">
        <w:rPr>
          <w:sz w:val="24"/>
          <w:szCs w:val="24"/>
          <w:u w:val="single"/>
        </w:rPr>
        <w:t>Multa</w:t>
      </w:r>
      <w:r w:rsidR="00200AD6" w:rsidRPr="00660C08">
        <w:rPr>
          <w:sz w:val="24"/>
          <w:szCs w:val="24"/>
          <w:u w:val="single"/>
        </w:rPr>
        <w:t xml:space="preserve"> </w:t>
      </w:r>
      <w:r w:rsidR="00200AD6" w:rsidRPr="00660C08">
        <w:rPr>
          <w:sz w:val="24"/>
          <w:szCs w:val="24"/>
        </w:rPr>
        <w:t>de 0,5% (meio por cento) por dia ou ocorrência, até o máximo de 10% (dez por cento) sobre o valor total da parcela (empenho), atualizado e corrigido, pelo cumprimento irregular e injustificado de alguma das condiçõe</w:t>
      </w:r>
      <w:r w:rsidR="00C344BA">
        <w:rPr>
          <w:sz w:val="24"/>
          <w:szCs w:val="24"/>
        </w:rPr>
        <w:t>s e dos prazos estipulados nesta Contratação</w:t>
      </w:r>
      <w:r w:rsidR="00200AD6" w:rsidRPr="00660C08">
        <w:rPr>
          <w:sz w:val="24"/>
          <w:szCs w:val="24"/>
        </w:rPr>
        <w:t xml:space="preserve"> e na proposta apresentada; ou </w:t>
      </w:r>
      <w:r w:rsidR="00200AD6" w:rsidRPr="00660C08">
        <w:rPr>
          <w:bCs/>
          <w:sz w:val="24"/>
          <w:szCs w:val="24"/>
          <w:u w:val="single"/>
        </w:rPr>
        <w:t>m</w:t>
      </w:r>
      <w:r w:rsidR="00200AD6" w:rsidRPr="00660C08">
        <w:rPr>
          <w:sz w:val="24"/>
          <w:szCs w:val="24"/>
          <w:u w:val="single"/>
        </w:rPr>
        <w:t>ulta</w:t>
      </w:r>
      <w:r w:rsidR="00200AD6" w:rsidRPr="00660C08">
        <w:rPr>
          <w:sz w:val="24"/>
          <w:szCs w:val="24"/>
        </w:rPr>
        <w:t xml:space="preserve"> de 20% (vinte por cento) sobre o valor total </w:t>
      </w:r>
      <w:r w:rsidR="00C344BA">
        <w:rPr>
          <w:color w:val="000000"/>
          <w:sz w:val="24"/>
          <w:szCs w:val="24"/>
          <w:lang w:eastAsia="en-US"/>
        </w:rPr>
        <w:t>da contratação</w:t>
      </w:r>
      <w:r w:rsidR="00200AD6" w:rsidRPr="00660C08">
        <w:rPr>
          <w:sz w:val="24"/>
          <w:szCs w:val="24"/>
        </w:rPr>
        <w:t>, no caso de inexecução total do objeto contratado, ou atraso superior a 10 (dez) dias;</w:t>
      </w:r>
    </w:p>
    <w:p w:rsidR="00660C08" w:rsidRPr="00660C08" w:rsidRDefault="00660C08" w:rsidP="00660C08">
      <w:pPr>
        <w:pStyle w:val="PargrafodaLista"/>
        <w:rPr>
          <w:sz w:val="24"/>
          <w:szCs w:val="24"/>
          <w:u w:val="single"/>
        </w:rPr>
      </w:pPr>
    </w:p>
    <w:p w:rsidR="00660C08" w:rsidRPr="00660C08" w:rsidRDefault="00901C77" w:rsidP="00660C08">
      <w:pPr>
        <w:pStyle w:val="PargrafodaLista"/>
        <w:numPr>
          <w:ilvl w:val="0"/>
          <w:numId w:val="26"/>
        </w:numPr>
        <w:ind w:firstLine="567"/>
        <w:contextualSpacing w:val="0"/>
        <w:jc w:val="both"/>
        <w:rPr>
          <w:sz w:val="24"/>
          <w:szCs w:val="24"/>
        </w:rPr>
      </w:pPr>
      <w:r w:rsidRPr="00660C08">
        <w:rPr>
          <w:sz w:val="24"/>
          <w:szCs w:val="24"/>
          <w:u w:val="single"/>
        </w:rPr>
        <w:t>Suspensão</w:t>
      </w:r>
      <w:r w:rsidR="00200AD6" w:rsidRPr="00660C08">
        <w:rPr>
          <w:sz w:val="24"/>
          <w:szCs w:val="24"/>
        </w:rPr>
        <w:t xml:space="preserve"> temporária de participar em licitação e impedimento de contratar com a Administração da AEM/MS, pelo prazo de até 2 (dois) anos;    </w:t>
      </w:r>
    </w:p>
    <w:p w:rsidR="00660C08" w:rsidRPr="00660C08" w:rsidRDefault="00660C08" w:rsidP="00660C08">
      <w:pPr>
        <w:pStyle w:val="PargrafodaLista"/>
        <w:rPr>
          <w:bCs/>
          <w:sz w:val="24"/>
          <w:szCs w:val="24"/>
        </w:rPr>
      </w:pPr>
    </w:p>
    <w:p w:rsidR="00200AD6" w:rsidRPr="00660C08" w:rsidRDefault="00901C77" w:rsidP="00660C08">
      <w:pPr>
        <w:pStyle w:val="PargrafodaLista"/>
        <w:numPr>
          <w:ilvl w:val="0"/>
          <w:numId w:val="26"/>
        </w:numPr>
        <w:ind w:firstLine="567"/>
        <w:contextualSpacing w:val="0"/>
        <w:jc w:val="both"/>
        <w:rPr>
          <w:sz w:val="24"/>
          <w:szCs w:val="24"/>
        </w:rPr>
      </w:pPr>
      <w:r w:rsidRPr="00660C08">
        <w:rPr>
          <w:bCs/>
          <w:sz w:val="24"/>
          <w:szCs w:val="24"/>
        </w:rPr>
        <w:t>D</w:t>
      </w:r>
      <w:r w:rsidR="00200AD6" w:rsidRPr="00660C08">
        <w:rPr>
          <w:sz w:val="24"/>
          <w:szCs w:val="24"/>
        </w:rPr>
        <w:t xml:space="preserve">eclaração de inidoneidade para licitar ou contratar com a Administração Pública enquanto perdurarem os motivos determinantes da punição ou até que seja promovida a reabilitação perante </w:t>
      </w:r>
      <w:r w:rsidR="00660C08" w:rsidRPr="00660C08">
        <w:rPr>
          <w:sz w:val="24"/>
          <w:szCs w:val="24"/>
        </w:rPr>
        <w:t>a AEM/MS.</w:t>
      </w:r>
    </w:p>
    <w:p w:rsidR="000A0DF3" w:rsidRPr="00660C08" w:rsidRDefault="000A0DF3" w:rsidP="00660C08">
      <w:pPr>
        <w:pStyle w:val="estilo10"/>
        <w:tabs>
          <w:tab w:val="left" w:pos="9180"/>
        </w:tabs>
        <w:spacing w:before="0" w:after="0"/>
        <w:ind w:left="142" w:firstLine="567"/>
        <w:jc w:val="both"/>
        <w:rPr>
          <w:rFonts w:ascii="Times New Roman" w:hAnsi="Times New Roman" w:cs="Times New Roman"/>
          <w:u w:val="single"/>
        </w:rPr>
      </w:pPr>
    </w:p>
    <w:p w:rsidR="000A0DF3" w:rsidRPr="00660C08" w:rsidRDefault="00200AD6" w:rsidP="00660C08">
      <w:pPr>
        <w:pStyle w:val="estilo10"/>
        <w:numPr>
          <w:ilvl w:val="1"/>
          <w:numId w:val="25"/>
        </w:numPr>
        <w:tabs>
          <w:tab w:val="left" w:pos="0"/>
          <w:tab w:val="left" w:pos="1080"/>
        </w:tabs>
        <w:spacing w:before="0" w:after="0"/>
        <w:ind w:left="142" w:firstLine="567"/>
        <w:jc w:val="both"/>
        <w:rPr>
          <w:rFonts w:ascii="Times New Roman" w:hAnsi="Times New Roman" w:cs="Times New Roman"/>
        </w:rPr>
      </w:pPr>
      <w:r w:rsidRPr="00660C08">
        <w:rPr>
          <w:rFonts w:ascii="Times New Roman" w:hAnsi="Times New Roman" w:cs="Times New Roman"/>
        </w:rPr>
        <w:t>A aplicação da penalidade ocorrerá depois de defesa prévia do interessado, no prazo de 05 (cinco) dias úteis a contar da intimação do ato;</w:t>
      </w:r>
    </w:p>
    <w:p w:rsidR="000A0DF3" w:rsidRPr="00660C08" w:rsidRDefault="000A0DF3" w:rsidP="00660C08">
      <w:pPr>
        <w:pStyle w:val="estilo10"/>
        <w:tabs>
          <w:tab w:val="left" w:pos="0"/>
          <w:tab w:val="left" w:pos="1080"/>
        </w:tabs>
        <w:spacing w:before="0" w:after="0"/>
        <w:ind w:left="142" w:firstLine="567"/>
        <w:jc w:val="both"/>
        <w:rPr>
          <w:rFonts w:ascii="Times New Roman" w:hAnsi="Times New Roman" w:cs="Times New Roman"/>
        </w:rPr>
      </w:pPr>
    </w:p>
    <w:p w:rsidR="000A0DF3" w:rsidRPr="00660C08" w:rsidRDefault="00200AD6" w:rsidP="00660C08">
      <w:pPr>
        <w:pStyle w:val="estilo10"/>
        <w:numPr>
          <w:ilvl w:val="1"/>
          <w:numId w:val="25"/>
        </w:numPr>
        <w:tabs>
          <w:tab w:val="left" w:pos="0"/>
          <w:tab w:val="left" w:pos="1080"/>
        </w:tabs>
        <w:spacing w:before="0" w:after="0"/>
        <w:ind w:left="142" w:firstLine="567"/>
        <w:jc w:val="both"/>
        <w:rPr>
          <w:rFonts w:ascii="Times New Roman" w:hAnsi="Times New Roman" w:cs="Times New Roman"/>
        </w:rPr>
      </w:pPr>
      <w:r w:rsidRPr="00660C08">
        <w:rPr>
          <w:rFonts w:ascii="Times New Roman" w:hAnsi="Times New Roman" w:cs="Times New Roman"/>
        </w:rPr>
        <w:t xml:space="preserve"> Da</w:t>
      </w:r>
      <w:r w:rsidR="00C344BA">
        <w:rPr>
          <w:rFonts w:ascii="Times New Roman" w:hAnsi="Times New Roman" w:cs="Times New Roman"/>
        </w:rPr>
        <w:t>s penalidades de que tratam esta Contratação</w:t>
      </w:r>
      <w:r w:rsidRPr="00660C08">
        <w:rPr>
          <w:rFonts w:ascii="Times New Roman" w:hAnsi="Times New Roman" w:cs="Times New Roman"/>
        </w:rPr>
        <w:t xml:space="preserve"> cabe recurso administrativo, pedido de representação ou pedido de reconsideração, conforme o caso, de acordo os prazos estabelecidos no art. </w:t>
      </w:r>
      <w:r w:rsidR="006C7181" w:rsidRPr="00660C08">
        <w:rPr>
          <w:rFonts w:ascii="Times New Roman" w:hAnsi="Times New Roman" w:cs="Times New Roman"/>
        </w:rPr>
        <w:t>165 da Lei 14.133/21</w:t>
      </w:r>
      <w:r w:rsidRPr="00660C08">
        <w:rPr>
          <w:rFonts w:ascii="Times New Roman" w:hAnsi="Times New Roman" w:cs="Times New Roman"/>
        </w:rPr>
        <w:t>;</w:t>
      </w:r>
    </w:p>
    <w:p w:rsidR="000A0DF3" w:rsidRPr="00660C08" w:rsidRDefault="000A0DF3" w:rsidP="00660C08">
      <w:pPr>
        <w:pStyle w:val="estilo10"/>
        <w:tabs>
          <w:tab w:val="left" w:pos="0"/>
          <w:tab w:val="left" w:pos="1080"/>
        </w:tabs>
        <w:spacing w:before="0" w:after="0"/>
        <w:ind w:left="142" w:firstLine="567"/>
        <w:jc w:val="both"/>
        <w:rPr>
          <w:rFonts w:ascii="Times New Roman" w:hAnsi="Times New Roman" w:cs="Times New Roman"/>
        </w:rPr>
      </w:pPr>
    </w:p>
    <w:p w:rsidR="000A0DF3" w:rsidRPr="00660C08" w:rsidRDefault="00200AD6" w:rsidP="00660C08">
      <w:pPr>
        <w:pStyle w:val="estilo10"/>
        <w:numPr>
          <w:ilvl w:val="1"/>
          <w:numId w:val="25"/>
        </w:numPr>
        <w:tabs>
          <w:tab w:val="left" w:pos="0"/>
          <w:tab w:val="left" w:pos="1080"/>
        </w:tabs>
        <w:spacing w:before="0" w:after="0"/>
        <w:ind w:left="142" w:firstLine="567"/>
        <w:jc w:val="both"/>
        <w:rPr>
          <w:rFonts w:ascii="Times New Roman" w:hAnsi="Times New Roman" w:cs="Times New Roman"/>
        </w:rPr>
      </w:pPr>
      <w:r w:rsidRPr="00660C08">
        <w:rPr>
          <w:rFonts w:ascii="Times New Roman" w:hAnsi="Times New Roman" w:cs="Times New Roman"/>
        </w:rPr>
        <w:t xml:space="preserve"> A penalidade de multa poderá ser aplicada cumulativamente com as demais sanções, terá caráter meramente moratório e não compensatório, razão pela qual a sua cobrança não exime a </w:t>
      </w:r>
      <w:r w:rsidRPr="00660C08">
        <w:rPr>
          <w:rFonts w:ascii="Times New Roman" w:hAnsi="Times New Roman" w:cs="Times New Roman"/>
          <w:b/>
        </w:rPr>
        <w:t>CONTRATADA</w:t>
      </w:r>
      <w:r w:rsidRPr="00660C08">
        <w:rPr>
          <w:rFonts w:ascii="Times New Roman" w:hAnsi="Times New Roman" w:cs="Times New Roman"/>
        </w:rPr>
        <w:t xml:space="preserve"> da reparação dos danos ou prejuízos que acarretar a AEM/MS;</w:t>
      </w:r>
      <w:r w:rsidR="000A0DF3" w:rsidRPr="00660C08">
        <w:rPr>
          <w:rFonts w:ascii="Times New Roman" w:hAnsi="Times New Roman" w:cs="Times New Roman"/>
        </w:rPr>
        <w:t xml:space="preserve"> </w:t>
      </w:r>
    </w:p>
    <w:p w:rsidR="000A0DF3" w:rsidRPr="00660C08" w:rsidRDefault="00200AD6" w:rsidP="00660C08">
      <w:pPr>
        <w:pStyle w:val="estilo10"/>
        <w:numPr>
          <w:ilvl w:val="1"/>
          <w:numId w:val="25"/>
        </w:numPr>
        <w:tabs>
          <w:tab w:val="left" w:pos="0"/>
          <w:tab w:val="left" w:pos="1080"/>
        </w:tabs>
        <w:spacing w:before="0" w:after="0"/>
        <w:ind w:left="142" w:firstLine="567"/>
        <w:jc w:val="both"/>
        <w:rPr>
          <w:rFonts w:ascii="Times New Roman" w:hAnsi="Times New Roman" w:cs="Times New Roman"/>
        </w:rPr>
      </w:pPr>
      <w:r w:rsidRPr="00660C08">
        <w:rPr>
          <w:rFonts w:ascii="Times New Roman" w:hAnsi="Times New Roman" w:cs="Times New Roman"/>
        </w:rPr>
        <w:t xml:space="preserve">Se o motivo ocorrer por comprovado impedimento ou por motivo de reconhecida força maior, devidamente justificado e aceito pela Administração da AEM/MS, a </w:t>
      </w:r>
      <w:r w:rsidRPr="00660C08">
        <w:rPr>
          <w:rFonts w:ascii="Times New Roman" w:hAnsi="Times New Roman" w:cs="Times New Roman"/>
          <w:b/>
        </w:rPr>
        <w:t>CONTRATADA</w:t>
      </w:r>
      <w:r w:rsidRPr="00660C08">
        <w:rPr>
          <w:rFonts w:ascii="Times New Roman" w:hAnsi="Times New Roman" w:cs="Times New Roman"/>
        </w:rPr>
        <w:t xml:space="preserve"> ficará isenta das penalidades mencionadas;</w:t>
      </w:r>
    </w:p>
    <w:p w:rsidR="000A0DF3" w:rsidRPr="00660C08" w:rsidRDefault="000A0DF3" w:rsidP="00660C08">
      <w:pPr>
        <w:pStyle w:val="estilo10"/>
        <w:tabs>
          <w:tab w:val="left" w:pos="0"/>
          <w:tab w:val="left" w:pos="1080"/>
        </w:tabs>
        <w:spacing w:before="0" w:after="0"/>
        <w:ind w:left="142" w:firstLine="567"/>
        <w:jc w:val="both"/>
        <w:rPr>
          <w:rFonts w:ascii="Times New Roman" w:hAnsi="Times New Roman" w:cs="Times New Roman"/>
        </w:rPr>
      </w:pPr>
    </w:p>
    <w:p w:rsidR="000A0DF3" w:rsidRPr="00660C08" w:rsidRDefault="00200AD6" w:rsidP="00660C08">
      <w:pPr>
        <w:pStyle w:val="estilo10"/>
        <w:numPr>
          <w:ilvl w:val="1"/>
          <w:numId w:val="25"/>
        </w:numPr>
        <w:tabs>
          <w:tab w:val="left" w:pos="0"/>
          <w:tab w:val="left" w:pos="1080"/>
        </w:tabs>
        <w:spacing w:before="0" w:after="0"/>
        <w:ind w:left="142" w:firstLine="567"/>
        <w:jc w:val="both"/>
        <w:rPr>
          <w:rFonts w:ascii="Times New Roman" w:hAnsi="Times New Roman" w:cs="Times New Roman"/>
        </w:rPr>
      </w:pPr>
      <w:r w:rsidRPr="00660C08">
        <w:rPr>
          <w:rFonts w:ascii="Times New Roman" w:hAnsi="Times New Roman" w:cs="Times New Roman"/>
        </w:rPr>
        <w:t xml:space="preserve">As multas aplicadas à </w:t>
      </w:r>
      <w:r w:rsidRPr="00660C08">
        <w:rPr>
          <w:rFonts w:ascii="Times New Roman" w:hAnsi="Times New Roman" w:cs="Times New Roman"/>
          <w:b/>
        </w:rPr>
        <w:t>CONTRATADA</w:t>
      </w:r>
      <w:r w:rsidRPr="00660C08">
        <w:rPr>
          <w:rFonts w:ascii="Times New Roman" w:hAnsi="Times New Roman" w:cs="Times New Roman"/>
        </w:rPr>
        <w:t xml:space="preserve"> deverão ser recolhidas aos cofres da AEM/MS, no prazo máximo de 10 (dez) dias a contar do recebimento da notificação que comunicar a penalidade, independente da apresentação de recurso, sob pena de as importâncias respectivas serem abatidas do pagamento a ser efetuado;</w:t>
      </w:r>
    </w:p>
    <w:p w:rsidR="00901C77" w:rsidRPr="00660C08" w:rsidRDefault="00901C77" w:rsidP="00660C08">
      <w:pPr>
        <w:pStyle w:val="PargrafodaLista"/>
        <w:ind w:left="142" w:firstLine="567"/>
        <w:contextualSpacing w:val="0"/>
        <w:rPr>
          <w:sz w:val="24"/>
          <w:szCs w:val="24"/>
        </w:rPr>
      </w:pPr>
    </w:p>
    <w:p w:rsidR="000A0DF3" w:rsidRDefault="00200AD6" w:rsidP="00660C08">
      <w:pPr>
        <w:pStyle w:val="estilo10"/>
        <w:numPr>
          <w:ilvl w:val="1"/>
          <w:numId w:val="25"/>
        </w:numPr>
        <w:tabs>
          <w:tab w:val="left" w:pos="0"/>
          <w:tab w:val="left" w:pos="1080"/>
        </w:tabs>
        <w:spacing w:before="0" w:after="0"/>
        <w:ind w:left="142" w:firstLine="567"/>
        <w:jc w:val="both"/>
        <w:rPr>
          <w:rFonts w:ascii="Times New Roman" w:hAnsi="Times New Roman" w:cs="Times New Roman"/>
        </w:rPr>
      </w:pPr>
      <w:r w:rsidRPr="00660C08">
        <w:rPr>
          <w:rFonts w:ascii="Times New Roman" w:hAnsi="Times New Roman" w:cs="Times New Roman"/>
        </w:rPr>
        <w:t>As penalidades mencionadas no Item 1</w:t>
      </w:r>
      <w:r w:rsidR="006F4C1B" w:rsidRPr="00660C08">
        <w:rPr>
          <w:rFonts w:ascii="Times New Roman" w:hAnsi="Times New Roman" w:cs="Times New Roman"/>
        </w:rPr>
        <w:t>3</w:t>
      </w:r>
      <w:r w:rsidRPr="00660C08">
        <w:rPr>
          <w:rFonts w:ascii="Times New Roman" w:hAnsi="Times New Roman" w:cs="Times New Roman"/>
        </w:rPr>
        <w:t xml:space="preserve">.2. </w:t>
      </w:r>
      <w:r w:rsidR="000A0DF3" w:rsidRPr="00660C08">
        <w:rPr>
          <w:rFonts w:ascii="Times New Roman" w:hAnsi="Times New Roman" w:cs="Times New Roman"/>
        </w:rPr>
        <w:t>Serão</w:t>
      </w:r>
      <w:r w:rsidRPr="00660C08">
        <w:rPr>
          <w:rFonts w:ascii="Times New Roman" w:hAnsi="Times New Roman" w:cs="Times New Roman"/>
        </w:rPr>
        <w:t xml:space="preserve"> registradas no SICAF da</w:t>
      </w:r>
      <w:r w:rsidRPr="00660C08">
        <w:rPr>
          <w:rFonts w:ascii="Times New Roman" w:hAnsi="Times New Roman" w:cs="Times New Roman"/>
          <w:b/>
        </w:rPr>
        <w:t xml:space="preserve"> CONTRATADA</w:t>
      </w:r>
      <w:r w:rsidRPr="00660C08">
        <w:rPr>
          <w:rFonts w:ascii="Times New Roman" w:hAnsi="Times New Roman" w:cs="Times New Roman"/>
        </w:rPr>
        <w:t>,</w:t>
      </w:r>
      <w:r w:rsidRPr="00660C08">
        <w:rPr>
          <w:rFonts w:ascii="Times New Roman" w:hAnsi="Times New Roman" w:cs="Times New Roman"/>
          <w:b/>
        </w:rPr>
        <w:t xml:space="preserve"> </w:t>
      </w:r>
      <w:r w:rsidRPr="00660C08">
        <w:rPr>
          <w:rFonts w:ascii="Times New Roman" w:hAnsi="Times New Roman" w:cs="Times New Roman"/>
        </w:rPr>
        <w:t>conforme item 06, da IN MARE nº</w:t>
      </w:r>
      <w:r w:rsidR="001A01E9" w:rsidRPr="00660C08">
        <w:rPr>
          <w:rFonts w:ascii="Times New Roman" w:hAnsi="Times New Roman" w:cs="Times New Roman"/>
        </w:rPr>
        <w:t xml:space="preserve"> </w:t>
      </w:r>
      <w:r w:rsidRPr="00660C08">
        <w:rPr>
          <w:rFonts w:ascii="Times New Roman" w:hAnsi="Times New Roman" w:cs="Times New Roman"/>
        </w:rPr>
        <w:t>05/95</w:t>
      </w:r>
      <w:r w:rsidR="006C7181" w:rsidRPr="00660C08">
        <w:rPr>
          <w:rFonts w:ascii="Times New Roman" w:hAnsi="Times New Roman" w:cs="Times New Roman"/>
        </w:rPr>
        <w:t xml:space="preserve"> e IN </w:t>
      </w:r>
      <w:r w:rsidR="000D3DD8" w:rsidRPr="00660C08">
        <w:rPr>
          <w:rFonts w:ascii="Times New Roman" w:hAnsi="Times New Roman" w:cs="Times New Roman"/>
        </w:rPr>
        <w:t>nº 02/2010</w:t>
      </w:r>
      <w:r w:rsidRPr="00660C08">
        <w:rPr>
          <w:rFonts w:ascii="Times New Roman" w:hAnsi="Times New Roman" w:cs="Times New Roman"/>
        </w:rPr>
        <w:t>;</w:t>
      </w:r>
      <w:r w:rsidR="000A0DF3" w:rsidRPr="00660C08">
        <w:rPr>
          <w:rFonts w:ascii="Times New Roman" w:hAnsi="Times New Roman" w:cs="Times New Roman"/>
        </w:rPr>
        <w:t xml:space="preserve"> </w:t>
      </w:r>
    </w:p>
    <w:p w:rsidR="008067DB" w:rsidRDefault="008067DB" w:rsidP="008067DB">
      <w:pPr>
        <w:pStyle w:val="PargrafodaLista"/>
      </w:pPr>
    </w:p>
    <w:p w:rsidR="008067DB" w:rsidRPr="00660C08" w:rsidRDefault="008067DB" w:rsidP="008067DB">
      <w:pPr>
        <w:pStyle w:val="estilo10"/>
        <w:tabs>
          <w:tab w:val="left" w:pos="0"/>
          <w:tab w:val="left" w:pos="1080"/>
        </w:tabs>
        <w:spacing w:before="0" w:after="0"/>
        <w:ind w:left="709"/>
        <w:jc w:val="both"/>
        <w:rPr>
          <w:rFonts w:ascii="Times New Roman" w:hAnsi="Times New Roman" w:cs="Times New Roman"/>
        </w:rPr>
      </w:pPr>
    </w:p>
    <w:p w:rsidR="00200AD6" w:rsidRPr="00660C08" w:rsidRDefault="00200AD6" w:rsidP="00660C08">
      <w:pPr>
        <w:pStyle w:val="estilo10"/>
        <w:numPr>
          <w:ilvl w:val="1"/>
          <w:numId w:val="25"/>
        </w:numPr>
        <w:tabs>
          <w:tab w:val="left" w:pos="0"/>
          <w:tab w:val="left" w:pos="1080"/>
        </w:tabs>
        <w:spacing w:before="0" w:after="0"/>
        <w:ind w:left="142" w:firstLine="567"/>
        <w:jc w:val="both"/>
        <w:rPr>
          <w:rFonts w:ascii="Times New Roman" w:hAnsi="Times New Roman" w:cs="Times New Roman"/>
        </w:rPr>
      </w:pPr>
      <w:r w:rsidRPr="00660C08">
        <w:rPr>
          <w:rFonts w:ascii="Times New Roman" w:hAnsi="Times New Roman" w:cs="Times New Roman"/>
        </w:rPr>
        <w:t xml:space="preserve">Fica sob total responsabilidade da </w:t>
      </w:r>
      <w:r w:rsidRPr="00660C08">
        <w:rPr>
          <w:rFonts w:ascii="Times New Roman" w:hAnsi="Times New Roman" w:cs="Times New Roman"/>
          <w:b/>
        </w:rPr>
        <w:t>CONTRATADA</w:t>
      </w:r>
      <w:r w:rsidRPr="00660C08">
        <w:rPr>
          <w:rFonts w:ascii="Times New Roman" w:hAnsi="Times New Roman" w:cs="Times New Roman"/>
        </w:rPr>
        <w:t xml:space="preserve"> a execução do serviço ofertado de acordo com </w:t>
      </w:r>
      <w:r w:rsidR="00C344BA">
        <w:rPr>
          <w:rFonts w:ascii="Times New Roman" w:hAnsi="Times New Roman" w:cs="Times New Roman"/>
        </w:rPr>
        <w:t>o Termo de Referência</w:t>
      </w:r>
      <w:r w:rsidRPr="00660C08">
        <w:rPr>
          <w:rFonts w:ascii="Times New Roman" w:hAnsi="Times New Roman" w:cs="Times New Roman"/>
        </w:rPr>
        <w:t xml:space="preserve">. Caso o material apresente qualquer defeito a </w:t>
      </w:r>
      <w:r w:rsidRPr="00660C08">
        <w:rPr>
          <w:rFonts w:ascii="Times New Roman" w:hAnsi="Times New Roman" w:cs="Times New Roman"/>
          <w:b/>
        </w:rPr>
        <w:t>CONTRATADA</w:t>
      </w:r>
      <w:r w:rsidRPr="00660C08">
        <w:rPr>
          <w:rFonts w:ascii="Times New Roman" w:hAnsi="Times New Roman" w:cs="Times New Roman"/>
        </w:rPr>
        <w:t xml:space="preserve"> deverá substituí-lo, responsabilizando-se por fretes e/ou quaisquer despesas adicionais decorrentes do fato supramencionado.</w:t>
      </w:r>
    </w:p>
    <w:p w:rsidR="00660C08" w:rsidRDefault="00660C08" w:rsidP="00DC0D49">
      <w:pPr>
        <w:jc w:val="both"/>
        <w:rPr>
          <w:b/>
          <w:color w:val="000000"/>
          <w:sz w:val="24"/>
          <w:szCs w:val="24"/>
          <w:lang w:eastAsia="en-US"/>
        </w:rPr>
      </w:pPr>
    </w:p>
    <w:p w:rsidR="006F4C1B" w:rsidRPr="00660C08" w:rsidRDefault="006F4C1B" w:rsidP="00DC0D49">
      <w:pPr>
        <w:jc w:val="both"/>
        <w:rPr>
          <w:b/>
          <w:color w:val="000000"/>
          <w:sz w:val="24"/>
          <w:szCs w:val="24"/>
          <w:lang w:eastAsia="en-US"/>
        </w:rPr>
      </w:pPr>
      <w:r w:rsidRPr="00660C08">
        <w:rPr>
          <w:b/>
          <w:color w:val="000000"/>
          <w:sz w:val="24"/>
          <w:szCs w:val="24"/>
          <w:lang w:eastAsia="en-US"/>
        </w:rPr>
        <w:t>1</w:t>
      </w:r>
      <w:r w:rsidR="00B247E0">
        <w:rPr>
          <w:b/>
          <w:color w:val="000000"/>
          <w:sz w:val="24"/>
          <w:szCs w:val="24"/>
          <w:lang w:eastAsia="en-US"/>
        </w:rPr>
        <w:t>4</w:t>
      </w:r>
      <w:r w:rsidRPr="00660C08">
        <w:rPr>
          <w:b/>
          <w:color w:val="000000"/>
          <w:sz w:val="24"/>
          <w:szCs w:val="24"/>
          <w:lang w:eastAsia="en-US"/>
        </w:rPr>
        <w:t>. DO VALOR ESTIMADO DA CONTRATAÇÃO</w:t>
      </w:r>
    </w:p>
    <w:p w:rsidR="006F4C1B" w:rsidRPr="00660C08" w:rsidRDefault="006F4C1B" w:rsidP="00DC0D49">
      <w:pPr>
        <w:jc w:val="both"/>
        <w:rPr>
          <w:b/>
          <w:color w:val="000000"/>
          <w:sz w:val="24"/>
          <w:szCs w:val="24"/>
          <w:lang w:eastAsia="en-US"/>
        </w:rPr>
      </w:pPr>
    </w:p>
    <w:p w:rsidR="006F4C1B" w:rsidRPr="00660C08" w:rsidRDefault="00B247E0" w:rsidP="00660C08">
      <w:pPr>
        <w:ind w:firstLine="709"/>
        <w:jc w:val="both"/>
        <w:rPr>
          <w:b/>
          <w:sz w:val="24"/>
          <w:szCs w:val="24"/>
          <w:u w:val="single"/>
        </w:rPr>
      </w:pPr>
      <w:r>
        <w:rPr>
          <w:color w:val="000000"/>
          <w:sz w:val="24"/>
          <w:szCs w:val="24"/>
          <w:lang w:eastAsia="en-US"/>
        </w:rPr>
        <w:t>14</w:t>
      </w:r>
      <w:r w:rsidR="00660C08" w:rsidRPr="00660C08">
        <w:rPr>
          <w:color w:val="000000"/>
          <w:sz w:val="24"/>
          <w:szCs w:val="24"/>
          <w:lang w:eastAsia="en-US"/>
        </w:rPr>
        <w:t xml:space="preserve">.1. </w:t>
      </w:r>
      <w:r w:rsidR="001912C8" w:rsidRPr="001912C8">
        <w:rPr>
          <w:color w:val="000000"/>
          <w:sz w:val="24"/>
          <w:szCs w:val="24"/>
          <w:lang w:eastAsia="en-US"/>
        </w:rPr>
        <w:t xml:space="preserve">Estima-se a quantia de </w:t>
      </w:r>
      <w:r w:rsidR="001912C8" w:rsidRPr="001912C8">
        <w:rPr>
          <w:b/>
          <w:color w:val="000000"/>
          <w:sz w:val="24"/>
          <w:szCs w:val="24"/>
          <w:lang w:eastAsia="en-US"/>
        </w:rPr>
        <w:t xml:space="preserve">R$ </w:t>
      </w:r>
      <w:r w:rsidR="0048574A">
        <w:rPr>
          <w:b/>
          <w:color w:val="000000"/>
          <w:sz w:val="24"/>
          <w:szCs w:val="24"/>
          <w:lang w:eastAsia="en-US"/>
        </w:rPr>
        <w:t>12.283,91</w:t>
      </w:r>
      <w:r w:rsidR="001912C8" w:rsidRPr="001912C8">
        <w:rPr>
          <w:b/>
          <w:color w:val="000000"/>
          <w:sz w:val="24"/>
          <w:szCs w:val="24"/>
          <w:lang w:eastAsia="en-US"/>
        </w:rPr>
        <w:t xml:space="preserve"> </w:t>
      </w:r>
      <w:r w:rsidR="0048574A">
        <w:rPr>
          <w:b/>
          <w:color w:val="000000"/>
          <w:sz w:val="24"/>
          <w:szCs w:val="24"/>
          <w:lang w:eastAsia="en-US"/>
        </w:rPr>
        <w:t>(</w:t>
      </w:r>
      <w:bookmarkStart w:id="0" w:name="_GoBack"/>
      <w:bookmarkEnd w:id="0"/>
      <w:r w:rsidR="0048574A">
        <w:rPr>
          <w:b/>
          <w:color w:val="000000"/>
          <w:sz w:val="24"/>
          <w:szCs w:val="24"/>
          <w:lang w:eastAsia="en-US"/>
        </w:rPr>
        <w:t>doze mil duzentos e oitenta e três reais e noventa e um centavos)</w:t>
      </w:r>
      <w:r w:rsidR="001912C8" w:rsidRPr="001912C8">
        <w:rPr>
          <w:color w:val="000000"/>
          <w:sz w:val="24"/>
          <w:szCs w:val="24"/>
          <w:lang w:eastAsia="en-US"/>
        </w:rPr>
        <w:t>,</w:t>
      </w:r>
      <w:r w:rsidR="002C78C2">
        <w:rPr>
          <w:color w:val="000000"/>
          <w:sz w:val="24"/>
          <w:szCs w:val="24"/>
          <w:lang w:eastAsia="en-US"/>
        </w:rPr>
        <w:t xml:space="preserve"> referente a contratação dos serviços inerente a este termo</w:t>
      </w:r>
      <w:r w:rsidR="006F4C1B" w:rsidRPr="00660C08">
        <w:rPr>
          <w:color w:val="000000"/>
          <w:sz w:val="24"/>
          <w:szCs w:val="24"/>
          <w:lang w:eastAsia="en-US"/>
        </w:rPr>
        <w:t xml:space="preserve">. </w:t>
      </w:r>
    </w:p>
    <w:p w:rsidR="006F4C1B" w:rsidRDefault="006F4C1B" w:rsidP="00DC0D49">
      <w:pPr>
        <w:jc w:val="both"/>
        <w:rPr>
          <w:b/>
          <w:sz w:val="24"/>
          <w:szCs w:val="24"/>
          <w:u w:val="single"/>
        </w:rPr>
      </w:pPr>
    </w:p>
    <w:p w:rsidR="006F4C1B" w:rsidRPr="00660C08" w:rsidRDefault="006F4C1B" w:rsidP="00DC0D49">
      <w:pPr>
        <w:jc w:val="both"/>
        <w:rPr>
          <w:b/>
          <w:color w:val="000000"/>
          <w:sz w:val="24"/>
          <w:szCs w:val="24"/>
          <w:lang w:eastAsia="en-US"/>
        </w:rPr>
      </w:pPr>
      <w:r w:rsidRPr="00660C08">
        <w:rPr>
          <w:b/>
          <w:color w:val="000000"/>
          <w:sz w:val="24"/>
          <w:szCs w:val="24"/>
          <w:lang w:eastAsia="en-US"/>
        </w:rPr>
        <w:t>1</w:t>
      </w:r>
      <w:r w:rsidR="00B247E0">
        <w:rPr>
          <w:b/>
          <w:color w:val="000000"/>
          <w:sz w:val="24"/>
          <w:szCs w:val="24"/>
          <w:lang w:eastAsia="en-US"/>
        </w:rPr>
        <w:t>5</w:t>
      </w:r>
      <w:r w:rsidRPr="00660C08">
        <w:rPr>
          <w:b/>
          <w:color w:val="000000"/>
          <w:sz w:val="24"/>
          <w:szCs w:val="24"/>
          <w:lang w:eastAsia="en-US"/>
        </w:rPr>
        <w:t>. DA DOTAÇÃO ORÇAMENTÁRIA</w:t>
      </w:r>
    </w:p>
    <w:p w:rsidR="006F4C1B" w:rsidRPr="00660C08" w:rsidRDefault="006F4C1B" w:rsidP="00DC0D49">
      <w:pPr>
        <w:jc w:val="both"/>
        <w:rPr>
          <w:color w:val="000000"/>
          <w:sz w:val="24"/>
          <w:szCs w:val="24"/>
          <w:lang w:eastAsia="en-US"/>
        </w:rPr>
      </w:pPr>
    </w:p>
    <w:p w:rsidR="006F4C1B" w:rsidRPr="00660C08" w:rsidRDefault="00B247E0" w:rsidP="00660C08">
      <w:pPr>
        <w:ind w:firstLine="709"/>
        <w:jc w:val="both"/>
        <w:rPr>
          <w:sz w:val="24"/>
          <w:szCs w:val="24"/>
        </w:rPr>
      </w:pPr>
      <w:r>
        <w:rPr>
          <w:color w:val="000000"/>
          <w:sz w:val="24"/>
          <w:szCs w:val="24"/>
          <w:lang w:eastAsia="en-US"/>
        </w:rPr>
        <w:t>15</w:t>
      </w:r>
      <w:r w:rsidR="00660C08" w:rsidRPr="00660C08">
        <w:rPr>
          <w:color w:val="000000"/>
          <w:sz w:val="24"/>
          <w:szCs w:val="24"/>
          <w:lang w:eastAsia="en-US"/>
        </w:rPr>
        <w:t xml:space="preserve">.1. </w:t>
      </w:r>
      <w:r w:rsidR="002B329E" w:rsidRPr="002B329E">
        <w:rPr>
          <w:sz w:val="24"/>
          <w:szCs w:val="24"/>
        </w:rPr>
        <w:t xml:space="preserve">O objeto da contratação está previsto no Plano de Contratações Anual </w:t>
      </w:r>
      <w:r w:rsidR="002B329E">
        <w:rPr>
          <w:sz w:val="24"/>
          <w:szCs w:val="24"/>
        </w:rPr>
        <w:t>de 2024</w:t>
      </w:r>
      <w:r w:rsidR="002B329E" w:rsidRPr="002B329E">
        <w:rPr>
          <w:sz w:val="24"/>
          <w:szCs w:val="24"/>
        </w:rPr>
        <w:t>, conforme consta das informações básicas deste termo de referência</w:t>
      </w:r>
      <w:r w:rsidR="002B329E">
        <w:rPr>
          <w:sz w:val="24"/>
          <w:szCs w:val="24"/>
        </w:rPr>
        <w:t>, sendo que a</w:t>
      </w:r>
      <w:r w:rsidR="006F4C1B" w:rsidRPr="00660C08">
        <w:rPr>
          <w:color w:val="000000"/>
          <w:sz w:val="24"/>
          <w:szCs w:val="24"/>
          <w:lang w:eastAsia="en-US"/>
        </w:rPr>
        <w:t>s despesas decorrentes desta contr</w:t>
      </w:r>
      <w:r w:rsidR="00DC2A02" w:rsidRPr="00660C08">
        <w:rPr>
          <w:color w:val="000000"/>
          <w:sz w:val="24"/>
          <w:szCs w:val="24"/>
          <w:lang w:eastAsia="en-US"/>
        </w:rPr>
        <w:t>atação, para o exercício de 2024</w:t>
      </w:r>
      <w:r w:rsidR="006F4C1B" w:rsidRPr="00660C08">
        <w:rPr>
          <w:color w:val="000000"/>
          <w:sz w:val="24"/>
          <w:szCs w:val="24"/>
          <w:lang w:eastAsia="en-US"/>
        </w:rPr>
        <w:t>, correrão à conta da Dotação Orçamentária do Estado de Mato Grosso do Sul</w:t>
      </w:r>
      <w:r w:rsidR="002B329E">
        <w:rPr>
          <w:color w:val="000000"/>
          <w:sz w:val="24"/>
          <w:szCs w:val="24"/>
          <w:lang w:eastAsia="en-US"/>
        </w:rPr>
        <w:t>, e</w:t>
      </w:r>
      <w:r w:rsidR="006F4C1B" w:rsidRPr="00660C08">
        <w:rPr>
          <w:color w:val="000000"/>
          <w:sz w:val="24"/>
          <w:szCs w:val="24"/>
          <w:lang w:eastAsia="en-US"/>
        </w:rPr>
        <w:t xml:space="preserve"> as</w:t>
      </w:r>
      <w:r w:rsidR="006F4C1B" w:rsidRPr="00660C08">
        <w:rPr>
          <w:sz w:val="24"/>
          <w:szCs w:val="24"/>
        </w:rPr>
        <w:t xml:space="preserve"> despesas corr</w:t>
      </w:r>
      <w:r w:rsidR="00DC2A02" w:rsidRPr="00660C08">
        <w:rPr>
          <w:sz w:val="24"/>
          <w:szCs w:val="24"/>
        </w:rPr>
        <w:t>espondentes ao exercício de 2025</w:t>
      </w:r>
      <w:r w:rsidR="006F4C1B" w:rsidRPr="00660C08">
        <w:rPr>
          <w:sz w:val="24"/>
          <w:szCs w:val="24"/>
        </w:rPr>
        <w:t xml:space="preserve"> e demais exercícios, serão objeto de empenho naquele exercício, com recursos a ele correspondentes, tão logo seja aprovado o orçamento do exercício.</w:t>
      </w:r>
    </w:p>
    <w:p w:rsidR="006F4C1B" w:rsidRDefault="006F4C1B" w:rsidP="00DC0D49">
      <w:pPr>
        <w:jc w:val="both"/>
        <w:rPr>
          <w:b/>
          <w:sz w:val="24"/>
          <w:szCs w:val="24"/>
          <w:u w:val="single"/>
        </w:rPr>
      </w:pPr>
    </w:p>
    <w:p w:rsidR="00CA76A7" w:rsidRPr="00660C08" w:rsidRDefault="009F2E9A" w:rsidP="00DC0D49">
      <w:pPr>
        <w:jc w:val="both"/>
        <w:rPr>
          <w:b/>
          <w:color w:val="000000"/>
          <w:sz w:val="24"/>
          <w:szCs w:val="24"/>
          <w:lang w:eastAsia="en-US"/>
        </w:rPr>
      </w:pPr>
      <w:r w:rsidRPr="00660C08">
        <w:rPr>
          <w:b/>
          <w:color w:val="000000"/>
          <w:sz w:val="24"/>
          <w:szCs w:val="24"/>
          <w:lang w:eastAsia="en-US"/>
        </w:rPr>
        <w:t>1</w:t>
      </w:r>
      <w:r w:rsidR="00B247E0">
        <w:rPr>
          <w:b/>
          <w:color w:val="000000"/>
          <w:sz w:val="24"/>
          <w:szCs w:val="24"/>
          <w:lang w:eastAsia="en-US"/>
        </w:rPr>
        <w:t>6</w:t>
      </w:r>
      <w:r w:rsidR="00CA76A7" w:rsidRPr="00660C08">
        <w:rPr>
          <w:b/>
          <w:color w:val="000000"/>
          <w:sz w:val="24"/>
          <w:szCs w:val="24"/>
          <w:lang w:eastAsia="en-US"/>
        </w:rPr>
        <w:t xml:space="preserve">. CONSIDERAÇÕES GERAIS </w:t>
      </w:r>
    </w:p>
    <w:p w:rsidR="00CA76A7" w:rsidRPr="00660C08" w:rsidRDefault="00CA76A7" w:rsidP="00DC0D49">
      <w:pPr>
        <w:jc w:val="both"/>
        <w:rPr>
          <w:color w:val="000000"/>
          <w:sz w:val="24"/>
          <w:szCs w:val="24"/>
          <w:lang w:eastAsia="en-US"/>
        </w:rPr>
      </w:pPr>
    </w:p>
    <w:p w:rsidR="00CA76A7" w:rsidRPr="00660C08" w:rsidRDefault="00B247E0" w:rsidP="00660C08">
      <w:pPr>
        <w:ind w:firstLine="709"/>
        <w:jc w:val="both"/>
        <w:rPr>
          <w:color w:val="000000"/>
          <w:sz w:val="24"/>
          <w:szCs w:val="24"/>
          <w:lang w:eastAsia="en-US"/>
        </w:rPr>
      </w:pPr>
      <w:r>
        <w:rPr>
          <w:color w:val="000000"/>
          <w:sz w:val="24"/>
          <w:szCs w:val="24"/>
          <w:lang w:eastAsia="en-US"/>
        </w:rPr>
        <w:t>16</w:t>
      </w:r>
      <w:r w:rsidR="00660C08" w:rsidRPr="00660C08">
        <w:rPr>
          <w:color w:val="000000"/>
          <w:sz w:val="24"/>
          <w:szCs w:val="24"/>
          <w:lang w:eastAsia="en-US"/>
        </w:rPr>
        <w:t xml:space="preserve">.1. </w:t>
      </w:r>
      <w:r w:rsidR="00CA76A7" w:rsidRPr="00660C08">
        <w:rPr>
          <w:color w:val="000000"/>
          <w:sz w:val="24"/>
          <w:szCs w:val="24"/>
          <w:lang w:eastAsia="en-US"/>
        </w:rPr>
        <w:t xml:space="preserve">As partes não estão eximidas do cumprimento de obrigações e responsabilidades previstas na legislação vigente e não expressas neste Termo de Referência. </w:t>
      </w:r>
    </w:p>
    <w:p w:rsidR="00CA76A7" w:rsidRPr="00660C08" w:rsidRDefault="00CA76A7" w:rsidP="00DC0D49">
      <w:pPr>
        <w:jc w:val="both"/>
        <w:rPr>
          <w:color w:val="000000"/>
          <w:sz w:val="24"/>
          <w:szCs w:val="24"/>
          <w:lang w:eastAsia="en-US"/>
        </w:rPr>
      </w:pPr>
    </w:p>
    <w:p w:rsidR="00200AD6" w:rsidRDefault="00200AD6" w:rsidP="00DC0D49">
      <w:pPr>
        <w:jc w:val="both"/>
        <w:rPr>
          <w:color w:val="000000"/>
          <w:sz w:val="24"/>
          <w:szCs w:val="24"/>
          <w:lang w:eastAsia="en-US"/>
        </w:rPr>
      </w:pPr>
      <w:r w:rsidRPr="00660C08">
        <w:rPr>
          <w:color w:val="000000"/>
          <w:sz w:val="24"/>
          <w:szCs w:val="24"/>
          <w:lang w:eastAsia="en-US"/>
        </w:rPr>
        <w:t>Campo Grande</w:t>
      </w:r>
      <w:r w:rsidR="00CA76A7" w:rsidRPr="00660C08">
        <w:rPr>
          <w:color w:val="000000"/>
          <w:sz w:val="24"/>
          <w:szCs w:val="24"/>
          <w:lang w:eastAsia="en-US"/>
        </w:rPr>
        <w:t xml:space="preserve">, </w:t>
      </w:r>
      <w:r w:rsidRPr="00660C08">
        <w:rPr>
          <w:color w:val="000000"/>
          <w:sz w:val="24"/>
          <w:szCs w:val="24"/>
          <w:lang w:eastAsia="en-US"/>
        </w:rPr>
        <w:t xml:space="preserve">MS, </w:t>
      </w:r>
      <w:r w:rsidR="002C78C2">
        <w:rPr>
          <w:color w:val="000000"/>
          <w:sz w:val="24"/>
          <w:szCs w:val="24"/>
          <w:lang w:eastAsia="en-US"/>
        </w:rPr>
        <w:t xml:space="preserve">01 de outubro </w:t>
      </w:r>
      <w:r w:rsidR="005302EF" w:rsidRPr="00660C08">
        <w:rPr>
          <w:color w:val="000000"/>
          <w:sz w:val="24"/>
          <w:szCs w:val="24"/>
          <w:lang w:eastAsia="en-US"/>
        </w:rPr>
        <w:t>de 2024</w:t>
      </w:r>
      <w:r w:rsidRPr="00660C08">
        <w:rPr>
          <w:color w:val="000000"/>
          <w:sz w:val="24"/>
          <w:szCs w:val="24"/>
          <w:lang w:eastAsia="en-US"/>
        </w:rPr>
        <w:t>.</w:t>
      </w:r>
    </w:p>
    <w:p w:rsidR="00E64310" w:rsidRDefault="00E64310" w:rsidP="00DC0D49">
      <w:pPr>
        <w:jc w:val="both"/>
        <w:rPr>
          <w:color w:val="000000"/>
          <w:sz w:val="24"/>
          <w:szCs w:val="24"/>
          <w:lang w:eastAsia="en-US"/>
        </w:rPr>
      </w:pPr>
    </w:p>
    <w:p w:rsidR="00C344BA" w:rsidRPr="00660C08" w:rsidRDefault="00C344BA" w:rsidP="00DC0D49">
      <w:pPr>
        <w:jc w:val="both"/>
        <w:rPr>
          <w:color w:val="000000"/>
          <w:sz w:val="24"/>
          <w:szCs w:val="24"/>
          <w:lang w:eastAsia="en-US"/>
        </w:rPr>
      </w:pPr>
    </w:p>
    <w:p w:rsidR="001A0C8D" w:rsidRPr="00660C08" w:rsidRDefault="001A0C8D" w:rsidP="00200AD6">
      <w:pPr>
        <w:jc w:val="both"/>
        <w:rPr>
          <w:color w:val="000000"/>
          <w:sz w:val="24"/>
          <w:szCs w:val="24"/>
          <w:lang w:eastAsia="en-US"/>
        </w:rPr>
      </w:pPr>
    </w:p>
    <w:p w:rsidR="00E64310" w:rsidRDefault="00E64310" w:rsidP="00E64310"/>
    <w:tbl>
      <w:tblPr>
        <w:tblW w:w="0" w:type="auto"/>
        <w:jc w:val="center"/>
        <w:tblLook w:val="04A0" w:firstRow="1" w:lastRow="0" w:firstColumn="1" w:lastColumn="0" w:noHBand="0" w:noVBand="1"/>
      </w:tblPr>
      <w:tblGrid>
        <w:gridCol w:w="4212"/>
        <w:gridCol w:w="4216"/>
      </w:tblGrid>
      <w:tr w:rsidR="00E64310" w:rsidRPr="00572CC1" w:rsidTr="008379A3">
        <w:trPr>
          <w:jc w:val="center"/>
        </w:trPr>
        <w:tc>
          <w:tcPr>
            <w:tcW w:w="8428" w:type="dxa"/>
            <w:gridSpan w:val="2"/>
            <w:shd w:val="clear" w:color="auto" w:fill="auto"/>
            <w:vAlign w:val="center"/>
          </w:tcPr>
          <w:p w:rsidR="00E64310" w:rsidRPr="007844AC" w:rsidRDefault="00E64310" w:rsidP="008379A3">
            <w:pPr>
              <w:ind w:left="142"/>
              <w:jc w:val="center"/>
              <w:rPr>
                <w:rFonts w:ascii="Garamond" w:hAnsi="Garamond" w:cs="Arial"/>
                <w:b/>
                <w:bCs/>
                <w:color w:val="000000"/>
                <w:sz w:val="24"/>
                <w:szCs w:val="24"/>
              </w:rPr>
            </w:pPr>
            <w:r w:rsidRPr="00FC6C99">
              <w:rPr>
                <w:rFonts w:ascii="Garamond" w:hAnsi="Garamond" w:cs="Arial"/>
                <w:b/>
                <w:bCs/>
                <w:color w:val="000000"/>
                <w:sz w:val="24"/>
                <w:szCs w:val="24"/>
              </w:rPr>
              <w:t>Luiz Carlos Freitas Filho</w:t>
            </w:r>
          </w:p>
          <w:p w:rsidR="00E64310" w:rsidRPr="007844AC" w:rsidRDefault="00E64310" w:rsidP="008379A3">
            <w:pPr>
              <w:ind w:left="142"/>
              <w:jc w:val="center"/>
              <w:rPr>
                <w:rFonts w:ascii="Garamond" w:hAnsi="Garamond" w:cs="Arial"/>
                <w:bCs/>
                <w:color w:val="000000"/>
                <w:sz w:val="24"/>
                <w:szCs w:val="24"/>
              </w:rPr>
            </w:pPr>
            <w:r w:rsidRPr="007844AC">
              <w:rPr>
                <w:rFonts w:ascii="Garamond" w:hAnsi="Garamond"/>
                <w:sz w:val="27"/>
                <w:szCs w:val="27"/>
              </w:rPr>
              <w:t xml:space="preserve">Unidade de </w:t>
            </w:r>
            <w:r>
              <w:rPr>
                <w:rFonts w:ascii="Garamond" w:hAnsi="Garamond"/>
                <w:sz w:val="27"/>
                <w:szCs w:val="27"/>
              </w:rPr>
              <w:t>Transportes</w:t>
            </w:r>
          </w:p>
          <w:p w:rsidR="00E64310" w:rsidRPr="007844AC" w:rsidRDefault="00E64310" w:rsidP="008379A3">
            <w:pPr>
              <w:ind w:left="142"/>
              <w:jc w:val="center"/>
              <w:rPr>
                <w:rFonts w:ascii="Garamond" w:hAnsi="Garamond" w:cs="Arial"/>
                <w:bCs/>
                <w:color w:val="000000"/>
                <w:sz w:val="24"/>
                <w:szCs w:val="24"/>
              </w:rPr>
            </w:pPr>
            <w:r w:rsidRPr="007844AC">
              <w:rPr>
                <w:rFonts w:ascii="Garamond" w:hAnsi="Garamond" w:cs="Arial"/>
                <w:bCs/>
                <w:color w:val="000000"/>
                <w:sz w:val="24"/>
                <w:szCs w:val="24"/>
              </w:rPr>
              <w:t>AEM/MS - INMETRO</w:t>
            </w:r>
          </w:p>
          <w:p w:rsidR="00E64310" w:rsidRPr="007844AC" w:rsidRDefault="00E64310" w:rsidP="008379A3">
            <w:pPr>
              <w:jc w:val="both"/>
              <w:rPr>
                <w:rFonts w:ascii="Garamond" w:hAnsi="Garamond"/>
                <w:color w:val="000000"/>
                <w:sz w:val="24"/>
                <w:szCs w:val="24"/>
              </w:rPr>
            </w:pPr>
          </w:p>
        </w:tc>
      </w:tr>
      <w:tr w:rsidR="00E64310" w:rsidRPr="00572CC1" w:rsidTr="008379A3">
        <w:trPr>
          <w:jc w:val="center"/>
        </w:trPr>
        <w:tc>
          <w:tcPr>
            <w:tcW w:w="4212" w:type="dxa"/>
            <w:shd w:val="clear" w:color="auto" w:fill="auto"/>
            <w:vAlign w:val="center"/>
          </w:tcPr>
          <w:p w:rsidR="00E64310" w:rsidRPr="007844AC" w:rsidRDefault="00E64310" w:rsidP="008379A3">
            <w:pPr>
              <w:ind w:left="142"/>
              <w:jc w:val="center"/>
              <w:rPr>
                <w:rFonts w:ascii="Garamond" w:hAnsi="Garamond" w:cs="Arial"/>
                <w:b/>
                <w:bCs/>
                <w:color w:val="000000"/>
                <w:sz w:val="24"/>
                <w:szCs w:val="24"/>
              </w:rPr>
            </w:pPr>
          </w:p>
          <w:p w:rsidR="00E64310" w:rsidRPr="007844AC" w:rsidRDefault="00E64310" w:rsidP="008379A3">
            <w:pPr>
              <w:ind w:left="142"/>
              <w:jc w:val="center"/>
              <w:rPr>
                <w:rFonts w:ascii="Garamond" w:hAnsi="Garamond" w:cs="Arial"/>
                <w:b/>
                <w:bCs/>
                <w:color w:val="000000"/>
                <w:sz w:val="24"/>
                <w:szCs w:val="24"/>
              </w:rPr>
            </w:pPr>
          </w:p>
          <w:p w:rsidR="00E64310" w:rsidRPr="007844AC" w:rsidRDefault="00E64310" w:rsidP="008379A3">
            <w:pPr>
              <w:ind w:left="142"/>
              <w:jc w:val="center"/>
              <w:rPr>
                <w:rFonts w:ascii="Garamond" w:hAnsi="Garamond" w:cs="Arial"/>
                <w:b/>
                <w:bCs/>
                <w:color w:val="000000"/>
                <w:sz w:val="24"/>
                <w:szCs w:val="24"/>
              </w:rPr>
            </w:pPr>
            <w:r w:rsidRPr="007844AC">
              <w:rPr>
                <w:rFonts w:ascii="Garamond" w:hAnsi="Garamond" w:cs="Arial"/>
                <w:b/>
                <w:bCs/>
                <w:color w:val="000000"/>
                <w:sz w:val="24"/>
                <w:szCs w:val="24"/>
              </w:rPr>
              <w:t xml:space="preserve">Tatiane </w:t>
            </w:r>
            <w:proofErr w:type="spellStart"/>
            <w:r w:rsidRPr="007844AC">
              <w:rPr>
                <w:rFonts w:ascii="Garamond" w:hAnsi="Garamond" w:cs="Arial"/>
                <w:b/>
                <w:bCs/>
                <w:color w:val="000000"/>
                <w:sz w:val="24"/>
                <w:szCs w:val="24"/>
              </w:rPr>
              <w:t>Fioravanti</w:t>
            </w:r>
            <w:proofErr w:type="spellEnd"/>
            <w:r w:rsidRPr="007844AC">
              <w:rPr>
                <w:rFonts w:ascii="Garamond" w:hAnsi="Garamond" w:cs="Arial"/>
                <w:b/>
                <w:bCs/>
                <w:color w:val="000000"/>
                <w:sz w:val="24"/>
                <w:szCs w:val="24"/>
              </w:rPr>
              <w:t xml:space="preserve"> Lima </w:t>
            </w:r>
          </w:p>
          <w:p w:rsidR="00E64310" w:rsidRPr="007844AC" w:rsidRDefault="00E64310" w:rsidP="008379A3">
            <w:pPr>
              <w:ind w:left="142"/>
              <w:jc w:val="center"/>
              <w:rPr>
                <w:rFonts w:ascii="Garamond" w:hAnsi="Garamond" w:cs="Arial"/>
                <w:bCs/>
                <w:color w:val="000000"/>
                <w:sz w:val="24"/>
                <w:szCs w:val="24"/>
              </w:rPr>
            </w:pPr>
            <w:r w:rsidRPr="007844AC">
              <w:rPr>
                <w:rFonts w:ascii="Garamond" w:hAnsi="Garamond" w:cs="Arial"/>
                <w:bCs/>
                <w:color w:val="000000"/>
                <w:sz w:val="24"/>
                <w:szCs w:val="24"/>
              </w:rPr>
              <w:t xml:space="preserve">Unidade de </w:t>
            </w:r>
            <w:r>
              <w:rPr>
                <w:rFonts w:ascii="Garamond" w:hAnsi="Garamond" w:cs="Arial"/>
                <w:bCs/>
                <w:color w:val="000000"/>
                <w:sz w:val="24"/>
                <w:szCs w:val="24"/>
              </w:rPr>
              <w:t>Aquisições e Contratos</w:t>
            </w:r>
          </w:p>
          <w:p w:rsidR="00E64310" w:rsidRPr="007844AC" w:rsidRDefault="00E64310" w:rsidP="008379A3">
            <w:pPr>
              <w:ind w:left="142"/>
              <w:jc w:val="center"/>
              <w:rPr>
                <w:rFonts w:ascii="Garamond" w:hAnsi="Garamond" w:cs="Arial"/>
                <w:bCs/>
                <w:color w:val="000000"/>
                <w:sz w:val="24"/>
                <w:szCs w:val="24"/>
              </w:rPr>
            </w:pPr>
            <w:r w:rsidRPr="007844AC">
              <w:rPr>
                <w:rFonts w:ascii="Garamond" w:hAnsi="Garamond" w:cs="Arial"/>
                <w:bCs/>
                <w:color w:val="000000"/>
                <w:sz w:val="24"/>
                <w:szCs w:val="24"/>
              </w:rPr>
              <w:t>AEM/MS - INMETRO</w:t>
            </w:r>
          </w:p>
          <w:p w:rsidR="00E64310" w:rsidRPr="007844AC" w:rsidRDefault="00E64310" w:rsidP="008379A3">
            <w:pPr>
              <w:jc w:val="both"/>
              <w:rPr>
                <w:rFonts w:ascii="Garamond" w:hAnsi="Garamond"/>
                <w:color w:val="000000"/>
                <w:sz w:val="24"/>
                <w:szCs w:val="24"/>
              </w:rPr>
            </w:pPr>
          </w:p>
        </w:tc>
        <w:tc>
          <w:tcPr>
            <w:tcW w:w="4216" w:type="dxa"/>
            <w:shd w:val="clear" w:color="auto" w:fill="auto"/>
            <w:vAlign w:val="center"/>
          </w:tcPr>
          <w:p w:rsidR="00E64310" w:rsidRPr="007844AC" w:rsidRDefault="00E64310" w:rsidP="008379A3">
            <w:pPr>
              <w:ind w:left="142"/>
              <w:jc w:val="center"/>
              <w:rPr>
                <w:rFonts w:ascii="Garamond" w:hAnsi="Garamond" w:cs="Arial"/>
                <w:b/>
                <w:bCs/>
                <w:color w:val="000000"/>
                <w:sz w:val="24"/>
                <w:szCs w:val="24"/>
              </w:rPr>
            </w:pPr>
          </w:p>
          <w:p w:rsidR="00E64310" w:rsidRPr="007844AC" w:rsidRDefault="00E64310" w:rsidP="008379A3">
            <w:pPr>
              <w:ind w:left="142"/>
              <w:jc w:val="center"/>
              <w:rPr>
                <w:rFonts w:ascii="Garamond" w:hAnsi="Garamond" w:cs="Arial"/>
                <w:b/>
                <w:bCs/>
                <w:color w:val="000000"/>
                <w:sz w:val="24"/>
                <w:szCs w:val="24"/>
              </w:rPr>
            </w:pPr>
          </w:p>
          <w:p w:rsidR="00E64310" w:rsidRDefault="00E64310" w:rsidP="008379A3">
            <w:pPr>
              <w:ind w:left="142"/>
              <w:jc w:val="center"/>
              <w:rPr>
                <w:rFonts w:ascii="Garamond" w:hAnsi="Garamond" w:cs="Arial"/>
                <w:b/>
                <w:bCs/>
                <w:color w:val="000000"/>
                <w:sz w:val="24"/>
                <w:szCs w:val="24"/>
              </w:rPr>
            </w:pPr>
          </w:p>
          <w:p w:rsidR="00E64310" w:rsidRPr="00FC6C99" w:rsidRDefault="00E64310" w:rsidP="008379A3">
            <w:pPr>
              <w:ind w:left="142"/>
              <w:jc w:val="center"/>
              <w:rPr>
                <w:rFonts w:ascii="Garamond" w:hAnsi="Garamond" w:cs="Arial"/>
                <w:b/>
                <w:bCs/>
                <w:color w:val="000000"/>
                <w:sz w:val="24"/>
                <w:szCs w:val="24"/>
              </w:rPr>
            </w:pPr>
            <w:r w:rsidRPr="00FC6C99">
              <w:rPr>
                <w:rFonts w:ascii="Garamond" w:hAnsi="Garamond" w:cs="Arial"/>
                <w:b/>
                <w:bCs/>
                <w:color w:val="000000"/>
                <w:sz w:val="24"/>
                <w:szCs w:val="24"/>
              </w:rPr>
              <w:t xml:space="preserve">Elizandra da Silva </w:t>
            </w:r>
            <w:proofErr w:type="spellStart"/>
            <w:r w:rsidRPr="00FC6C99">
              <w:rPr>
                <w:rFonts w:ascii="Garamond" w:hAnsi="Garamond" w:cs="Arial"/>
                <w:b/>
                <w:bCs/>
                <w:color w:val="000000"/>
                <w:sz w:val="24"/>
                <w:szCs w:val="24"/>
              </w:rPr>
              <w:t>Morilho</w:t>
            </w:r>
            <w:proofErr w:type="spellEnd"/>
          </w:p>
          <w:p w:rsidR="00E64310" w:rsidRPr="00FC6C99" w:rsidRDefault="00E64310" w:rsidP="008379A3">
            <w:pPr>
              <w:ind w:left="142"/>
              <w:jc w:val="center"/>
              <w:rPr>
                <w:rFonts w:ascii="Garamond" w:hAnsi="Garamond" w:cs="Arial"/>
                <w:bCs/>
                <w:color w:val="000000"/>
                <w:sz w:val="24"/>
                <w:szCs w:val="24"/>
              </w:rPr>
            </w:pPr>
            <w:r w:rsidRPr="00FC6C99">
              <w:rPr>
                <w:rFonts w:ascii="Garamond" w:hAnsi="Garamond" w:cs="Arial"/>
                <w:bCs/>
                <w:color w:val="000000"/>
                <w:sz w:val="24"/>
                <w:szCs w:val="24"/>
              </w:rPr>
              <w:t>Diretora de Administração</w:t>
            </w:r>
          </w:p>
          <w:p w:rsidR="00E64310" w:rsidRPr="00FC6C99" w:rsidRDefault="00E64310" w:rsidP="008379A3">
            <w:pPr>
              <w:ind w:left="142"/>
              <w:jc w:val="center"/>
              <w:rPr>
                <w:rFonts w:ascii="Garamond" w:hAnsi="Garamond"/>
              </w:rPr>
            </w:pPr>
            <w:r w:rsidRPr="00FC6C99">
              <w:rPr>
                <w:rFonts w:ascii="Garamond" w:hAnsi="Garamond" w:cs="Arial"/>
                <w:bCs/>
                <w:color w:val="000000"/>
                <w:sz w:val="24"/>
                <w:szCs w:val="24"/>
              </w:rPr>
              <w:t>AEM/MS - INMETRO</w:t>
            </w:r>
          </w:p>
          <w:p w:rsidR="00E64310" w:rsidRPr="007844AC" w:rsidRDefault="00E64310" w:rsidP="008379A3">
            <w:pPr>
              <w:ind w:left="142"/>
              <w:jc w:val="center"/>
              <w:rPr>
                <w:rFonts w:ascii="Garamond" w:hAnsi="Garamond" w:cs="Arial"/>
                <w:bCs/>
                <w:color w:val="000000"/>
                <w:sz w:val="24"/>
                <w:szCs w:val="24"/>
              </w:rPr>
            </w:pPr>
          </w:p>
          <w:p w:rsidR="00E64310" w:rsidRPr="007844AC" w:rsidRDefault="00E64310" w:rsidP="008379A3">
            <w:pPr>
              <w:jc w:val="both"/>
              <w:rPr>
                <w:rFonts w:ascii="Garamond" w:hAnsi="Garamond"/>
                <w:color w:val="000000"/>
                <w:sz w:val="24"/>
                <w:szCs w:val="24"/>
              </w:rPr>
            </w:pPr>
          </w:p>
        </w:tc>
      </w:tr>
    </w:tbl>
    <w:p w:rsidR="001A01E9" w:rsidRPr="00155D75" w:rsidRDefault="001A01E9" w:rsidP="00C344BA">
      <w:pPr>
        <w:rPr>
          <w:b/>
          <w:bCs/>
          <w:color w:val="000000"/>
          <w:sz w:val="24"/>
          <w:szCs w:val="24"/>
        </w:rPr>
      </w:pPr>
    </w:p>
    <w:sectPr w:rsidR="001A01E9" w:rsidRPr="00155D75" w:rsidSect="001F582B">
      <w:headerReference w:type="default" r:id="rId8"/>
      <w:footerReference w:type="default" r:id="rId9"/>
      <w:pgSz w:w="11907" w:h="16840" w:code="9"/>
      <w:pgMar w:top="709" w:right="1418" w:bottom="1134" w:left="1701" w:header="420" w:footer="75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27B0" w:rsidRDefault="00BC27B0">
      <w:r>
        <w:separator/>
      </w:r>
    </w:p>
  </w:endnote>
  <w:endnote w:type="continuationSeparator" w:id="0">
    <w:p w:rsidR="00BC27B0" w:rsidRDefault="00BC2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pitch w:val="fixed"/>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Haettenschweiler">
    <w:panose1 w:val="020B070604090206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Ecofont_Spranq_eco_Sans">
    <w:altName w:val="Calibri"/>
    <w:charset w:val="00"/>
    <w:family w:val="swiss"/>
    <w:pitch w:val="variable"/>
    <w:sig w:usb0="800000AF" w:usb1="1000204A" w:usb2="00000000" w:usb3="00000000" w:csb0="00000001" w:csb1="00000000"/>
  </w:font>
  <w:font w:name="Garamond">
    <w:panose1 w:val="020204040303010108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79A3" w:rsidRDefault="008379A3">
    <w:pPr>
      <w:pStyle w:val="Rodap"/>
      <w:jc w:val="right"/>
    </w:pPr>
    <w:r>
      <w:fldChar w:fldCharType="begin"/>
    </w:r>
    <w:r>
      <w:instrText xml:space="preserve"> PAGE   \* MERGEFORMAT </w:instrText>
    </w:r>
    <w:r>
      <w:fldChar w:fldCharType="separate"/>
    </w:r>
    <w:r w:rsidR="0048574A">
      <w:rPr>
        <w:noProof/>
      </w:rPr>
      <w:t>18</w:t>
    </w:r>
    <w:r>
      <w:rPr>
        <w:noProof/>
      </w:rPr>
      <w:fldChar w:fldCharType="end"/>
    </w:r>
  </w:p>
  <w:p w:rsidR="008379A3" w:rsidRPr="00651663" w:rsidRDefault="008379A3" w:rsidP="00FA193F">
    <w:pPr>
      <w:tabs>
        <w:tab w:val="center" w:pos="4320"/>
        <w:tab w:val="right" w:pos="8640"/>
      </w:tabs>
      <w:jc w:val="center"/>
      <w:rPr>
        <w:rFonts w:ascii="Bookman Old Style" w:hAnsi="Bookman Old Style"/>
        <w:b/>
        <w:sz w:val="18"/>
        <w:szCs w:val="18"/>
      </w:rPr>
    </w:pPr>
    <w:r w:rsidRPr="00651663">
      <w:rPr>
        <w:rFonts w:ascii="Bookman Old Style" w:hAnsi="Bookman Old Style"/>
        <w:b/>
        <w:sz w:val="18"/>
        <w:szCs w:val="18"/>
      </w:rPr>
      <w:t xml:space="preserve">Av. Fábio Zahran, 3231 - Jardim América - CEP: 79.080-761 - Campo </w:t>
    </w:r>
    <w:proofErr w:type="spellStart"/>
    <w:r w:rsidRPr="00651663">
      <w:rPr>
        <w:rFonts w:ascii="Bookman Old Style" w:hAnsi="Bookman Old Style"/>
        <w:b/>
        <w:sz w:val="18"/>
        <w:szCs w:val="18"/>
      </w:rPr>
      <w:t>Grande-MS</w:t>
    </w:r>
    <w:proofErr w:type="spellEnd"/>
  </w:p>
  <w:p w:rsidR="008379A3" w:rsidRPr="00651663" w:rsidRDefault="008379A3" w:rsidP="00FA193F">
    <w:pPr>
      <w:pStyle w:val="Rodap"/>
      <w:jc w:val="center"/>
      <w:rPr>
        <w:rFonts w:ascii="Bookman Old Style" w:hAnsi="Bookman Old Style"/>
        <w:sz w:val="18"/>
        <w:szCs w:val="18"/>
      </w:rPr>
    </w:pPr>
    <w:r w:rsidRPr="00651663">
      <w:rPr>
        <w:rFonts w:ascii="Bookman Old Style" w:hAnsi="Bookman Old Style"/>
        <w:b/>
        <w:sz w:val="18"/>
        <w:szCs w:val="18"/>
      </w:rPr>
      <w:t>Fone: (67) 3317-5779 - Fax: (67) 3342-1219 - e-mail: elbia</w:t>
    </w:r>
    <w:hyperlink r:id="rId1" w:history="1">
      <w:r w:rsidRPr="00651663">
        <w:rPr>
          <w:rFonts w:ascii="Bookman Old Style" w:hAnsi="Bookman Old Style"/>
          <w:b/>
          <w:sz w:val="18"/>
          <w:szCs w:val="18"/>
          <w:u w:val="single"/>
        </w:rPr>
        <w:t>@aem.ms.gov.br</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27B0" w:rsidRDefault="00BC27B0">
      <w:r>
        <w:separator/>
      </w:r>
    </w:p>
  </w:footnote>
  <w:footnote w:type="continuationSeparator" w:id="0">
    <w:p w:rsidR="00BC27B0" w:rsidRDefault="00BC27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79A3" w:rsidRPr="00BC72E5" w:rsidRDefault="008379A3" w:rsidP="006A35BA">
    <w:pPr>
      <w:pStyle w:val="Cabealho"/>
      <w:jc w:val="center"/>
    </w:pPr>
    <w:r>
      <w:rPr>
        <w:noProof/>
      </w:rPr>
      <w:drawing>
        <wp:inline distT="0" distB="0" distL="0" distR="0" wp14:anchorId="20E698FB" wp14:editId="4987970C">
          <wp:extent cx="857249" cy="714375"/>
          <wp:effectExtent l="0" t="0" r="635" b="0"/>
          <wp:docPr id="15"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INMETRO.png"/>
                  <pic:cNvPicPr/>
                </pic:nvPicPr>
                <pic:blipFill>
                  <a:blip r:embed="rId1">
                    <a:extLst>
                      <a:ext uri="{28A0092B-C50C-407E-A947-70E740481C1C}">
                        <a14:useLocalDpi xmlns:a14="http://schemas.microsoft.com/office/drawing/2010/main" val="0"/>
                      </a:ext>
                    </a:extLst>
                  </a:blip>
                  <a:stretch>
                    <a:fillRect/>
                  </a:stretch>
                </pic:blipFill>
                <pic:spPr>
                  <a:xfrm>
                    <a:off x="0" y="0"/>
                    <a:ext cx="935481" cy="779568"/>
                  </a:xfrm>
                  <a:prstGeom prst="rect">
                    <a:avLst/>
                  </a:prstGeom>
                </pic:spPr>
              </pic:pic>
            </a:graphicData>
          </a:graphic>
        </wp:inline>
      </w:drawing>
    </w:r>
    <w:r>
      <w:rPr>
        <w:noProof/>
      </w:rPr>
      <w:t xml:space="preserve">  </w:t>
    </w:r>
    <w:r>
      <w:rPr>
        <w:noProof/>
      </w:rPr>
      <w:drawing>
        <wp:inline distT="0" distB="0" distL="0" distR="0" wp14:anchorId="71BA743C" wp14:editId="190A0993">
          <wp:extent cx="3171825" cy="711921"/>
          <wp:effectExtent l="0" t="0" r="0" b="0"/>
          <wp:docPr id="16" name="Image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EMS-SEMADESC_LOGO.png"/>
                  <pic:cNvPicPr/>
                </pic:nvPicPr>
                <pic:blipFill>
                  <a:blip r:embed="rId2">
                    <a:extLst>
                      <a:ext uri="{28A0092B-C50C-407E-A947-70E740481C1C}">
                        <a14:useLocalDpi xmlns:a14="http://schemas.microsoft.com/office/drawing/2010/main" val="0"/>
                      </a:ext>
                    </a:extLst>
                  </a:blip>
                  <a:stretch>
                    <a:fillRect/>
                  </a:stretch>
                </pic:blipFill>
                <pic:spPr>
                  <a:xfrm>
                    <a:off x="0" y="0"/>
                    <a:ext cx="3228633" cy="724672"/>
                  </a:xfrm>
                  <a:prstGeom prst="rect">
                    <a:avLst/>
                  </a:prstGeom>
                </pic:spPr>
              </pic:pic>
            </a:graphicData>
          </a:graphic>
        </wp:inline>
      </w:drawing>
    </w:r>
  </w:p>
  <w:p w:rsidR="008379A3" w:rsidRDefault="008379A3" w:rsidP="006A35BA">
    <w:pPr>
      <w:pStyle w:val="Cabealho"/>
      <w:ind w:left="1418" w:firstLine="142"/>
      <w:jc w:val="right"/>
      <w:rPr>
        <w:rFonts w:ascii="Bookman Old Style" w:hAnsi="Bookman Old Style" w:cs="Bookman Old Style"/>
        <w:b/>
        <w:bCs/>
        <w:color w:val="323E4F"/>
        <w:sz w:val="18"/>
        <w:szCs w:val="18"/>
      </w:rPr>
    </w:pPr>
  </w:p>
  <w:p w:rsidR="008379A3" w:rsidRPr="002532ED" w:rsidRDefault="008379A3" w:rsidP="00FD36F8">
    <w:pPr>
      <w:pStyle w:val="Cabealho"/>
      <w:ind w:left="1418" w:firstLine="142"/>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lowerLetter"/>
      <w:lvlText w:val="%1)"/>
      <w:lvlJc w:val="left"/>
      <w:pPr>
        <w:tabs>
          <w:tab w:val="num" w:pos="720"/>
        </w:tabs>
        <w:ind w:left="720" w:hanging="360"/>
      </w:p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720" w:hanging="360"/>
      </w:pPr>
      <w:rPr>
        <w:rFonts w:ascii="Arial" w:hAnsi="Arial" w:cs="Arial"/>
        <w:b/>
        <w:i w:val="0"/>
        <w:sz w:val="22"/>
      </w:rPr>
    </w:lvl>
  </w:abstractNum>
  <w:abstractNum w:abstractNumId="3" w15:restartNumberingAfterBreak="0">
    <w:nsid w:val="00000007"/>
    <w:multiLevelType w:val="singleLevel"/>
    <w:tmpl w:val="00000008"/>
    <w:name w:val="WW8Num7"/>
    <w:lvl w:ilvl="0">
      <w:start w:val="1"/>
      <w:numFmt w:val="lowerLetter"/>
      <w:lvlText w:val="%1."/>
      <w:lvlJc w:val="left"/>
      <w:pPr>
        <w:tabs>
          <w:tab w:val="num" w:pos="360"/>
        </w:tabs>
        <w:ind w:left="360" w:hanging="360"/>
      </w:pPr>
      <w:rPr>
        <w:b/>
        <w:i w:val="0"/>
      </w:rPr>
    </w:lvl>
  </w:abstractNum>
  <w:abstractNum w:abstractNumId="4" w15:restartNumberingAfterBreak="0">
    <w:nsid w:val="00000008"/>
    <w:multiLevelType w:val="singleLevel"/>
    <w:tmpl w:val="00000008"/>
    <w:name w:val="WW8Num8"/>
    <w:lvl w:ilvl="0">
      <w:start w:val="1"/>
      <w:numFmt w:val="lowerLetter"/>
      <w:lvlText w:val="%1."/>
      <w:lvlJc w:val="left"/>
      <w:pPr>
        <w:tabs>
          <w:tab w:val="num" w:pos="360"/>
        </w:tabs>
        <w:ind w:left="360" w:hanging="360"/>
      </w:pPr>
      <w:rPr>
        <w:b/>
        <w:i w:val="0"/>
      </w:rPr>
    </w:lvl>
  </w:abstractNum>
  <w:abstractNum w:abstractNumId="5" w15:restartNumberingAfterBreak="0">
    <w:nsid w:val="01292AE0"/>
    <w:multiLevelType w:val="hybridMultilevel"/>
    <w:tmpl w:val="E3B8B7D8"/>
    <w:lvl w:ilvl="0" w:tplc="B19E76E6">
      <w:start w:val="1"/>
      <w:numFmt w:val="lowerLetter"/>
      <w:lvlText w:val="%1)"/>
      <w:lvlJc w:val="left"/>
      <w:pPr>
        <w:ind w:left="1931" w:hanging="360"/>
      </w:pPr>
      <w:rPr>
        <w:rFonts w:hint="default"/>
      </w:rPr>
    </w:lvl>
    <w:lvl w:ilvl="1" w:tplc="04160019" w:tentative="1">
      <w:start w:val="1"/>
      <w:numFmt w:val="lowerLetter"/>
      <w:lvlText w:val="%2."/>
      <w:lvlJc w:val="left"/>
      <w:pPr>
        <w:ind w:left="2651" w:hanging="360"/>
      </w:pPr>
    </w:lvl>
    <w:lvl w:ilvl="2" w:tplc="0416001B" w:tentative="1">
      <w:start w:val="1"/>
      <w:numFmt w:val="lowerRoman"/>
      <w:lvlText w:val="%3."/>
      <w:lvlJc w:val="right"/>
      <w:pPr>
        <w:ind w:left="3371" w:hanging="180"/>
      </w:pPr>
    </w:lvl>
    <w:lvl w:ilvl="3" w:tplc="0416000F" w:tentative="1">
      <w:start w:val="1"/>
      <w:numFmt w:val="decimal"/>
      <w:lvlText w:val="%4."/>
      <w:lvlJc w:val="left"/>
      <w:pPr>
        <w:ind w:left="4091" w:hanging="360"/>
      </w:pPr>
    </w:lvl>
    <w:lvl w:ilvl="4" w:tplc="04160019" w:tentative="1">
      <w:start w:val="1"/>
      <w:numFmt w:val="lowerLetter"/>
      <w:lvlText w:val="%5."/>
      <w:lvlJc w:val="left"/>
      <w:pPr>
        <w:ind w:left="4811" w:hanging="360"/>
      </w:pPr>
    </w:lvl>
    <w:lvl w:ilvl="5" w:tplc="0416001B" w:tentative="1">
      <w:start w:val="1"/>
      <w:numFmt w:val="lowerRoman"/>
      <w:lvlText w:val="%6."/>
      <w:lvlJc w:val="right"/>
      <w:pPr>
        <w:ind w:left="5531" w:hanging="180"/>
      </w:pPr>
    </w:lvl>
    <w:lvl w:ilvl="6" w:tplc="0416000F" w:tentative="1">
      <w:start w:val="1"/>
      <w:numFmt w:val="decimal"/>
      <w:lvlText w:val="%7."/>
      <w:lvlJc w:val="left"/>
      <w:pPr>
        <w:ind w:left="6251" w:hanging="360"/>
      </w:pPr>
    </w:lvl>
    <w:lvl w:ilvl="7" w:tplc="04160019" w:tentative="1">
      <w:start w:val="1"/>
      <w:numFmt w:val="lowerLetter"/>
      <w:lvlText w:val="%8."/>
      <w:lvlJc w:val="left"/>
      <w:pPr>
        <w:ind w:left="6971" w:hanging="360"/>
      </w:pPr>
    </w:lvl>
    <w:lvl w:ilvl="8" w:tplc="0416001B" w:tentative="1">
      <w:start w:val="1"/>
      <w:numFmt w:val="lowerRoman"/>
      <w:lvlText w:val="%9."/>
      <w:lvlJc w:val="right"/>
      <w:pPr>
        <w:ind w:left="7691" w:hanging="180"/>
      </w:pPr>
    </w:lvl>
  </w:abstractNum>
  <w:abstractNum w:abstractNumId="6" w15:restartNumberingAfterBreak="0">
    <w:nsid w:val="015F3CD1"/>
    <w:multiLevelType w:val="hybridMultilevel"/>
    <w:tmpl w:val="CCE03A9E"/>
    <w:lvl w:ilvl="0" w:tplc="89DE760A">
      <w:start w:val="1"/>
      <w:numFmt w:val="lowerLetter"/>
      <w:lvlText w:val="%1."/>
      <w:lvlJc w:val="left"/>
      <w:pPr>
        <w:ind w:left="1776" w:hanging="36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7" w15:restartNumberingAfterBreak="0">
    <w:nsid w:val="054B3051"/>
    <w:multiLevelType w:val="multilevel"/>
    <w:tmpl w:val="6054F574"/>
    <w:lvl w:ilvl="0">
      <w:start w:val="1"/>
      <w:numFmt w:val="decimal"/>
      <w:lvlText w:val="%1."/>
      <w:lvlJc w:val="left"/>
      <w:pPr>
        <w:ind w:left="0" w:firstLine="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086D791F"/>
    <w:multiLevelType w:val="multilevel"/>
    <w:tmpl w:val="621411DC"/>
    <w:lvl w:ilvl="0">
      <w:start w:val="1"/>
      <w:numFmt w:val="decimal"/>
      <w:lvlText w:val="%1."/>
      <w:lvlJc w:val="left"/>
      <w:pPr>
        <w:ind w:left="786" w:hanging="360"/>
      </w:pPr>
    </w:lvl>
    <w:lvl w:ilvl="1">
      <w:start w:val="1"/>
      <w:numFmt w:val="decimal"/>
      <w:lvlText w:val="%1.%2."/>
      <w:lvlJc w:val="left"/>
      <w:pPr>
        <w:ind w:left="858" w:hanging="432"/>
      </w:pPr>
      <w:rPr>
        <w:b w:val="0"/>
      </w:rPr>
    </w:lvl>
    <w:lvl w:ilvl="2">
      <w:start w:val="1"/>
      <w:numFmt w:val="decimal"/>
      <w:lvlText w:val="%1.%2.%3."/>
      <w:lvlJc w:val="left"/>
      <w:pPr>
        <w:ind w:left="1650" w:hanging="504"/>
      </w:pPr>
    </w:lvl>
    <w:lvl w:ilvl="3">
      <w:start w:val="1"/>
      <w:numFmt w:val="decimal"/>
      <w:lvlText w:val="%1.%2.%3.%4."/>
      <w:lvlJc w:val="left"/>
      <w:pPr>
        <w:ind w:left="2154" w:hanging="648"/>
      </w:pPr>
    </w:lvl>
    <w:lvl w:ilvl="4">
      <w:start w:val="1"/>
      <w:numFmt w:val="decimal"/>
      <w:lvlText w:val="%1.%2.%3.%4.%5."/>
      <w:lvlJc w:val="left"/>
      <w:pPr>
        <w:ind w:left="2658" w:hanging="792"/>
      </w:pPr>
    </w:lvl>
    <w:lvl w:ilvl="5">
      <w:start w:val="1"/>
      <w:numFmt w:val="decimal"/>
      <w:lvlText w:val="%1.%2.%3.%4.%5.%6."/>
      <w:lvlJc w:val="left"/>
      <w:pPr>
        <w:ind w:left="3162" w:hanging="936"/>
      </w:pPr>
    </w:lvl>
    <w:lvl w:ilvl="6">
      <w:start w:val="1"/>
      <w:numFmt w:val="decimal"/>
      <w:lvlText w:val="%1.%2.%3.%4.%5.%6.%7."/>
      <w:lvlJc w:val="left"/>
      <w:pPr>
        <w:ind w:left="3666" w:hanging="1080"/>
      </w:pPr>
    </w:lvl>
    <w:lvl w:ilvl="7">
      <w:start w:val="1"/>
      <w:numFmt w:val="decimal"/>
      <w:lvlText w:val="%1.%2.%3.%4.%5.%6.%7.%8."/>
      <w:lvlJc w:val="left"/>
      <w:pPr>
        <w:ind w:left="4170" w:hanging="1224"/>
      </w:pPr>
    </w:lvl>
    <w:lvl w:ilvl="8">
      <w:start w:val="1"/>
      <w:numFmt w:val="decimal"/>
      <w:lvlText w:val="%1.%2.%3.%4.%5.%6.%7.%8.%9."/>
      <w:lvlJc w:val="left"/>
      <w:pPr>
        <w:ind w:left="4746" w:hanging="1440"/>
      </w:pPr>
    </w:lvl>
  </w:abstractNum>
  <w:abstractNum w:abstractNumId="9" w15:restartNumberingAfterBreak="0">
    <w:nsid w:val="0AE65484"/>
    <w:multiLevelType w:val="hybridMultilevel"/>
    <w:tmpl w:val="12DE240E"/>
    <w:lvl w:ilvl="0" w:tplc="04160019">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10" w15:restartNumberingAfterBreak="0">
    <w:nsid w:val="13FC6307"/>
    <w:multiLevelType w:val="hybridMultilevel"/>
    <w:tmpl w:val="B5FE44CA"/>
    <w:lvl w:ilvl="0" w:tplc="04160019">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11" w15:restartNumberingAfterBreak="0">
    <w:nsid w:val="16683FA5"/>
    <w:multiLevelType w:val="multilevel"/>
    <w:tmpl w:val="DDB27F12"/>
    <w:lvl w:ilvl="0">
      <w:start w:val="10"/>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6F9739B"/>
    <w:multiLevelType w:val="multilevel"/>
    <w:tmpl w:val="99DADE3A"/>
    <w:lvl w:ilvl="0">
      <w:start w:val="4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7D57B67"/>
    <w:multiLevelType w:val="hybridMultilevel"/>
    <w:tmpl w:val="C228002C"/>
    <w:lvl w:ilvl="0" w:tplc="04160017">
      <w:start w:val="1"/>
      <w:numFmt w:val="lowerLetter"/>
      <w:lvlText w:val="%1)"/>
      <w:lvlJc w:val="left"/>
      <w:pPr>
        <w:ind w:left="5676" w:hanging="360"/>
      </w:pPr>
    </w:lvl>
    <w:lvl w:ilvl="1" w:tplc="04160019" w:tentative="1">
      <w:start w:val="1"/>
      <w:numFmt w:val="lowerLetter"/>
      <w:lvlText w:val="%2."/>
      <w:lvlJc w:val="left"/>
      <w:pPr>
        <w:ind w:left="6396" w:hanging="360"/>
      </w:pPr>
    </w:lvl>
    <w:lvl w:ilvl="2" w:tplc="0416001B" w:tentative="1">
      <w:start w:val="1"/>
      <w:numFmt w:val="lowerRoman"/>
      <w:lvlText w:val="%3."/>
      <w:lvlJc w:val="right"/>
      <w:pPr>
        <w:ind w:left="7116" w:hanging="180"/>
      </w:pPr>
    </w:lvl>
    <w:lvl w:ilvl="3" w:tplc="0416000F" w:tentative="1">
      <w:start w:val="1"/>
      <w:numFmt w:val="decimal"/>
      <w:lvlText w:val="%4."/>
      <w:lvlJc w:val="left"/>
      <w:pPr>
        <w:ind w:left="7836" w:hanging="360"/>
      </w:pPr>
    </w:lvl>
    <w:lvl w:ilvl="4" w:tplc="04160019" w:tentative="1">
      <w:start w:val="1"/>
      <w:numFmt w:val="lowerLetter"/>
      <w:lvlText w:val="%5."/>
      <w:lvlJc w:val="left"/>
      <w:pPr>
        <w:ind w:left="8556" w:hanging="360"/>
      </w:pPr>
    </w:lvl>
    <w:lvl w:ilvl="5" w:tplc="0416001B" w:tentative="1">
      <w:start w:val="1"/>
      <w:numFmt w:val="lowerRoman"/>
      <w:lvlText w:val="%6."/>
      <w:lvlJc w:val="right"/>
      <w:pPr>
        <w:ind w:left="9276" w:hanging="180"/>
      </w:pPr>
    </w:lvl>
    <w:lvl w:ilvl="6" w:tplc="0416000F" w:tentative="1">
      <w:start w:val="1"/>
      <w:numFmt w:val="decimal"/>
      <w:lvlText w:val="%7."/>
      <w:lvlJc w:val="left"/>
      <w:pPr>
        <w:ind w:left="9996" w:hanging="360"/>
      </w:pPr>
    </w:lvl>
    <w:lvl w:ilvl="7" w:tplc="04160019" w:tentative="1">
      <w:start w:val="1"/>
      <w:numFmt w:val="lowerLetter"/>
      <w:lvlText w:val="%8."/>
      <w:lvlJc w:val="left"/>
      <w:pPr>
        <w:ind w:left="10716" w:hanging="360"/>
      </w:pPr>
    </w:lvl>
    <w:lvl w:ilvl="8" w:tplc="0416001B" w:tentative="1">
      <w:start w:val="1"/>
      <w:numFmt w:val="lowerRoman"/>
      <w:lvlText w:val="%9."/>
      <w:lvlJc w:val="right"/>
      <w:pPr>
        <w:ind w:left="11436" w:hanging="180"/>
      </w:pPr>
    </w:lvl>
  </w:abstractNum>
  <w:abstractNum w:abstractNumId="14" w15:restartNumberingAfterBreak="0">
    <w:nsid w:val="1A0A1FA1"/>
    <w:multiLevelType w:val="hybridMultilevel"/>
    <w:tmpl w:val="3AF0935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AD45F44"/>
    <w:multiLevelType w:val="multilevel"/>
    <w:tmpl w:val="D6C83508"/>
    <w:lvl w:ilvl="0">
      <w:start w:val="1"/>
      <w:numFmt w:val="decimal"/>
      <w:lvlText w:val="%1"/>
      <w:lvlJc w:val="left"/>
      <w:pPr>
        <w:ind w:left="323" w:hanging="202"/>
      </w:pPr>
      <w:rPr>
        <w:rFonts w:ascii="Arial" w:eastAsia="Arial" w:hAnsi="Arial" w:cs="Arial" w:hint="default"/>
        <w:b/>
        <w:bCs/>
        <w:w w:val="99"/>
        <w:sz w:val="24"/>
        <w:szCs w:val="24"/>
        <w:shd w:val="clear" w:color="auto" w:fill="BEBEBE"/>
        <w:lang w:val="pt-PT" w:eastAsia="en-US" w:bidi="ar-SA"/>
      </w:rPr>
    </w:lvl>
    <w:lvl w:ilvl="1">
      <w:start w:val="1"/>
      <w:numFmt w:val="decimal"/>
      <w:lvlText w:val="%1.%2."/>
      <w:lvlJc w:val="left"/>
      <w:pPr>
        <w:ind w:left="122" w:hanging="497"/>
      </w:pPr>
      <w:rPr>
        <w:rFonts w:ascii="Arial MT" w:eastAsia="Arial MT" w:hAnsi="Arial MT" w:cs="Arial MT" w:hint="default"/>
        <w:w w:val="99"/>
        <w:sz w:val="24"/>
        <w:szCs w:val="24"/>
        <w:lang w:val="pt-PT" w:eastAsia="en-US" w:bidi="ar-SA"/>
      </w:rPr>
    </w:lvl>
    <w:lvl w:ilvl="2">
      <w:numFmt w:val="bullet"/>
      <w:lvlText w:val="•"/>
      <w:lvlJc w:val="left"/>
      <w:pPr>
        <w:ind w:left="1300" w:hanging="497"/>
      </w:pPr>
      <w:rPr>
        <w:lang w:val="pt-PT" w:eastAsia="en-US" w:bidi="ar-SA"/>
      </w:rPr>
    </w:lvl>
    <w:lvl w:ilvl="3">
      <w:numFmt w:val="bullet"/>
      <w:lvlText w:val="•"/>
      <w:lvlJc w:val="left"/>
      <w:pPr>
        <w:ind w:left="2268" w:hanging="497"/>
      </w:pPr>
      <w:rPr>
        <w:lang w:val="pt-PT" w:eastAsia="en-US" w:bidi="ar-SA"/>
      </w:rPr>
    </w:lvl>
    <w:lvl w:ilvl="4">
      <w:numFmt w:val="bullet"/>
      <w:lvlText w:val="•"/>
      <w:lvlJc w:val="left"/>
      <w:pPr>
        <w:ind w:left="3236" w:hanging="497"/>
      </w:pPr>
      <w:rPr>
        <w:lang w:val="pt-PT" w:eastAsia="en-US" w:bidi="ar-SA"/>
      </w:rPr>
    </w:lvl>
    <w:lvl w:ilvl="5">
      <w:numFmt w:val="bullet"/>
      <w:lvlText w:val="•"/>
      <w:lvlJc w:val="left"/>
      <w:pPr>
        <w:ind w:left="4204" w:hanging="497"/>
      </w:pPr>
      <w:rPr>
        <w:lang w:val="pt-PT" w:eastAsia="en-US" w:bidi="ar-SA"/>
      </w:rPr>
    </w:lvl>
    <w:lvl w:ilvl="6">
      <w:numFmt w:val="bullet"/>
      <w:lvlText w:val="•"/>
      <w:lvlJc w:val="left"/>
      <w:pPr>
        <w:ind w:left="5173" w:hanging="497"/>
      </w:pPr>
      <w:rPr>
        <w:lang w:val="pt-PT" w:eastAsia="en-US" w:bidi="ar-SA"/>
      </w:rPr>
    </w:lvl>
    <w:lvl w:ilvl="7">
      <w:numFmt w:val="bullet"/>
      <w:lvlText w:val="•"/>
      <w:lvlJc w:val="left"/>
      <w:pPr>
        <w:ind w:left="6141" w:hanging="497"/>
      </w:pPr>
      <w:rPr>
        <w:lang w:val="pt-PT" w:eastAsia="en-US" w:bidi="ar-SA"/>
      </w:rPr>
    </w:lvl>
    <w:lvl w:ilvl="8">
      <w:numFmt w:val="bullet"/>
      <w:lvlText w:val="•"/>
      <w:lvlJc w:val="left"/>
      <w:pPr>
        <w:ind w:left="7109" w:hanging="497"/>
      </w:pPr>
      <w:rPr>
        <w:lang w:val="pt-PT" w:eastAsia="en-US" w:bidi="ar-SA"/>
      </w:rPr>
    </w:lvl>
  </w:abstractNum>
  <w:abstractNum w:abstractNumId="16" w15:restartNumberingAfterBreak="0">
    <w:nsid w:val="1B7872CB"/>
    <w:multiLevelType w:val="hybridMultilevel"/>
    <w:tmpl w:val="38B856DA"/>
    <w:lvl w:ilvl="0" w:tplc="04160017">
      <w:start w:val="1"/>
      <w:numFmt w:val="lowerLetter"/>
      <w:lvlText w:val="%1)"/>
      <w:lvlJc w:val="left"/>
      <w:pPr>
        <w:ind w:left="3414" w:hanging="360"/>
      </w:pPr>
    </w:lvl>
    <w:lvl w:ilvl="1" w:tplc="04160019" w:tentative="1">
      <w:start w:val="1"/>
      <w:numFmt w:val="lowerLetter"/>
      <w:lvlText w:val="%2."/>
      <w:lvlJc w:val="left"/>
      <w:pPr>
        <w:ind w:left="4134" w:hanging="360"/>
      </w:pPr>
    </w:lvl>
    <w:lvl w:ilvl="2" w:tplc="0416001B" w:tentative="1">
      <w:start w:val="1"/>
      <w:numFmt w:val="lowerRoman"/>
      <w:lvlText w:val="%3."/>
      <w:lvlJc w:val="right"/>
      <w:pPr>
        <w:ind w:left="4854" w:hanging="180"/>
      </w:pPr>
    </w:lvl>
    <w:lvl w:ilvl="3" w:tplc="0416000F" w:tentative="1">
      <w:start w:val="1"/>
      <w:numFmt w:val="decimal"/>
      <w:lvlText w:val="%4."/>
      <w:lvlJc w:val="left"/>
      <w:pPr>
        <w:ind w:left="5574" w:hanging="360"/>
      </w:pPr>
    </w:lvl>
    <w:lvl w:ilvl="4" w:tplc="04160019" w:tentative="1">
      <w:start w:val="1"/>
      <w:numFmt w:val="lowerLetter"/>
      <w:lvlText w:val="%5."/>
      <w:lvlJc w:val="left"/>
      <w:pPr>
        <w:ind w:left="6294" w:hanging="360"/>
      </w:pPr>
    </w:lvl>
    <w:lvl w:ilvl="5" w:tplc="0416001B" w:tentative="1">
      <w:start w:val="1"/>
      <w:numFmt w:val="lowerRoman"/>
      <w:lvlText w:val="%6."/>
      <w:lvlJc w:val="right"/>
      <w:pPr>
        <w:ind w:left="7014" w:hanging="180"/>
      </w:pPr>
    </w:lvl>
    <w:lvl w:ilvl="6" w:tplc="0416000F" w:tentative="1">
      <w:start w:val="1"/>
      <w:numFmt w:val="decimal"/>
      <w:lvlText w:val="%7."/>
      <w:lvlJc w:val="left"/>
      <w:pPr>
        <w:ind w:left="7734" w:hanging="360"/>
      </w:pPr>
    </w:lvl>
    <w:lvl w:ilvl="7" w:tplc="04160019" w:tentative="1">
      <w:start w:val="1"/>
      <w:numFmt w:val="lowerLetter"/>
      <w:lvlText w:val="%8."/>
      <w:lvlJc w:val="left"/>
      <w:pPr>
        <w:ind w:left="8454" w:hanging="360"/>
      </w:pPr>
    </w:lvl>
    <w:lvl w:ilvl="8" w:tplc="0416001B" w:tentative="1">
      <w:start w:val="1"/>
      <w:numFmt w:val="lowerRoman"/>
      <w:lvlText w:val="%9."/>
      <w:lvlJc w:val="right"/>
      <w:pPr>
        <w:ind w:left="9174" w:hanging="180"/>
      </w:pPr>
    </w:lvl>
  </w:abstractNum>
  <w:abstractNum w:abstractNumId="17" w15:restartNumberingAfterBreak="0">
    <w:nsid w:val="20447743"/>
    <w:multiLevelType w:val="hybridMultilevel"/>
    <w:tmpl w:val="4796AF3A"/>
    <w:lvl w:ilvl="0" w:tplc="04160011">
      <w:start w:val="1"/>
      <w:numFmt w:val="decimal"/>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18" w15:restartNumberingAfterBreak="0">
    <w:nsid w:val="21E2199F"/>
    <w:multiLevelType w:val="hybridMultilevel"/>
    <w:tmpl w:val="D990F14A"/>
    <w:lvl w:ilvl="0" w:tplc="A3C429FA">
      <w:start w:val="1"/>
      <w:numFmt w:val="lowerLetter"/>
      <w:lvlText w:val="%1)"/>
      <w:lvlJc w:val="left"/>
      <w:pPr>
        <w:ind w:left="3054" w:hanging="360"/>
      </w:pPr>
      <w:rPr>
        <w:rFonts w:hint="default"/>
      </w:rPr>
    </w:lvl>
    <w:lvl w:ilvl="1" w:tplc="04160019" w:tentative="1">
      <w:start w:val="1"/>
      <w:numFmt w:val="lowerLetter"/>
      <w:lvlText w:val="%2."/>
      <w:lvlJc w:val="left"/>
      <w:pPr>
        <w:ind w:left="3774" w:hanging="360"/>
      </w:pPr>
    </w:lvl>
    <w:lvl w:ilvl="2" w:tplc="0416001B" w:tentative="1">
      <w:start w:val="1"/>
      <w:numFmt w:val="lowerRoman"/>
      <w:lvlText w:val="%3."/>
      <w:lvlJc w:val="right"/>
      <w:pPr>
        <w:ind w:left="4494" w:hanging="180"/>
      </w:pPr>
    </w:lvl>
    <w:lvl w:ilvl="3" w:tplc="0416000F" w:tentative="1">
      <w:start w:val="1"/>
      <w:numFmt w:val="decimal"/>
      <w:lvlText w:val="%4."/>
      <w:lvlJc w:val="left"/>
      <w:pPr>
        <w:ind w:left="5214" w:hanging="360"/>
      </w:pPr>
    </w:lvl>
    <w:lvl w:ilvl="4" w:tplc="04160019" w:tentative="1">
      <w:start w:val="1"/>
      <w:numFmt w:val="lowerLetter"/>
      <w:lvlText w:val="%5."/>
      <w:lvlJc w:val="left"/>
      <w:pPr>
        <w:ind w:left="5934" w:hanging="360"/>
      </w:pPr>
    </w:lvl>
    <w:lvl w:ilvl="5" w:tplc="0416001B" w:tentative="1">
      <w:start w:val="1"/>
      <w:numFmt w:val="lowerRoman"/>
      <w:lvlText w:val="%6."/>
      <w:lvlJc w:val="right"/>
      <w:pPr>
        <w:ind w:left="6654" w:hanging="180"/>
      </w:pPr>
    </w:lvl>
    <w:lvl w:ilvl="6" w:tplc="0416000F" w:tentative="1">
      <w:start w:val="1"/>
      <w:numFmt w:val="decimal"/>
      <w:lvlText w:val="%7."/>
      <w:lvlJc w:val="left"/>
      <w:pPr>
        <w:ind w:left="7374" w:hanging="360"/>
      </w:pPr>
    </w:lvl>
    <w:lvl w:ilvl="7" w:tplc="04160019" w:tentative="1">
      <w:start w:val="1"/>
      <w:numFmt w:val="lowerLetter"/>
      <w:lvlText w:val="%8."/>
      <w:lvlJc w:val="left"/>
      <w:pPr>
        <w:ind w:left="8094" w:hanging="360"/>
      </w:pPr>
    </w:lvl>
    <w:lvl w:ilvl="8" w:tplc="0416001B" w:tentative="1">
      <w:start w:val="1"/>
      <w:numFmt w:val="lowerRoman"/>
      <w:lvlText w:val="%9."/>
      <w:lvlJc w:val="right"/>
      <w:pPr>
        <w:ind w:left="8814" w:hanging="180"/>
      </w:pPr>
    </w:lvl>
  </w:abstractNum>
  <w:abstractNum w:abstractNumId="19" w15:restartNumberingAfterBreak="0">
    <w:nsid w:val="27397578"/>
    <w:multiLevelType w:val="multilevel"/>
    <w:tmpl w:val="8ECEF2A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3603594"/>
    <w:multiLevelType w:val="hybridMultilevel"/>
    <w:tmpl w:val="E2125C6E"/>
    <w:lvl w:ilvl="0" w:tplc="04160017">
      <w:start w:val="1"/>
      <w:numFmt w:val="lowerLetter"/>
      <w:lvlText w:val="%1)"/>
      <w:lvlJc w:val="left"/>
      <w:pPr>
        <w:ind w:left="720" w:hanging="36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7E80038"/>
    <w:multiLevelType w:val="hybridMultilevel"/>
    <w:tmpl w:val="000AE810"/>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B0F7B02"/>
    <w:multiLevelType w:val="hybridMultilevel"/>
    <w:tmpl w:val="8DB4C36A"/>
    <w:name w:val="WW8Num83"/>
    <w:lvl w:ilvl="0" w:tplc="00000008">
      <w:start w:val="1"/>
      <w:numFmt w:val="lowerLetter"/>
      <w:lvlText w:val="%1."/>
      <w:lvlJc w:val="left"/>
      <w:pPr>
        <w:tabs>
          <w:tab w:val="num" w:pos="360"/>
        </w:tabs>
        <w:ind w:left="360" w:hanging="360"/>
      </w:pPr>
      <w:rPr>
        <w:b/>
        <w:i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3" w15:restartNumberingAfterBreak="0">
    <w:nsid w:val="3F22343E"/>
    <w:multiLevelType w:val="hybridMultilevel"/>
    <w:tmpl w:val="17C6712A"/>
    <w:lvl w:ilvl="0" w:tplc="3CA04666">
      <w:start w:val="1"/>
      <w:numFmt w:val="lowerLetter"/>
      <w:lvlText w:val="%1)"/>
      <w:lvlJc w:val="left"/>
      <w:pPr>
        <w:ind w:left="3054" w:hanging="360"/>
      </w:pPr>
      <w:rPr>
        <w:rFonts w:hint="default"/>
      </w:rPr>
    </w:lvl>
    <w:lvl w:ilvl="1" w:tplc="04160019" w:tentative="1">
      <w:start w:val="1"/>
      <w:numFmt w:val="lowerLetter"/>
      <w:lvlText w:val="%2."/>
      <w:lvlJc w:val="left"/>
      <w:pPr>
        <w:ind w:left="3774" w:hanging="360"/>
      </w:pPr>
    </w:lvl>
    <w:lvl w:ilvl="2" w:tplc="0416001B" w:tentative="1">
      <w:start w:val="1"/>
      <w:numFmt w:val="lowerRoman"/>
      <w:lvlText w:val="%3."/>
      <w:lvlJc w:val="right"/>
      <w:pPr>
        <w:ind w:left="4494" w:hanging="180"/>
      </w:pPr>
    </w:lvl>
    <w:lvl w:ilvl="3" w:tplc="0416000F" w:tentative="1">
      <w:start w:val="1"/>
      <w:numFmt w:val="decimal"/>
      <w:lvlText w:val="%4."/>
      <w:lvlJc w:val="left"/>
      <w:pPr>
        <w:ind w:left="5214" w:hanging="360"/>
      </w:pPr>
    </w:lvl>
    <w:lvl w:ilvl="4" w:tplc="04160019" w:tentative="1">
      <w:start w:val="1"/>
      <w:numFmt w:val="lowerLetter"/>
      <w:lvlText w:val="%5."/>
      <w:lvlJc w:val="left"/>
      <w:pPr>
        <w:ind w:left="5934" w:hanging="360"/>
      </w:pPr>
    </w:lvl>
    <w:lvl w:ilvl="5" w:tplc="0416001B" w:tentative="1">
      <w:start w:val="1"/>
      <w:numFmt w:val="lowerRoman"/>
      <w:lvlText w:val="%6."/>
      <w:lvlJc w:val="right"/>
      <w:pPr>
        <w:ind w:left="6654" w:hanging="180"/>
      </w:pPr>
    </w:lvl>
    <w:lvl w:ilvl="6" w:tplc="0416000F" w:tentative="1">
      <w:start w:val="1"/>
      <w:numFmt w:val="decimal"/>
      <w:lvlText w:val="%7."/>
      <w:lvlJc w:val="left"/>
      <w:pPr>
        <w:ind w:left="7374" w:hanging="360"/>
      </w:pPr>
    </w:lvl>
    <w:lvl w:ilvl="7" w:tplc="04160019" w:tentative="1">
      <w:start w:val="1"/>
      <w:numFmt w:val="lowerLetter"/>
      <w:lvlText w:val="%8."/>
      <w:lvlJc w:val="left"/>
      <w:pPr>
        <w:ind w:left="8094" w:hanging="360"/>
      </w:pPr>
    </w:lvl>
    <w:lvl w:ilvl="8" w:tplc="0416001B" w:tentative="1">
      <w:start w:val="1"/>
      <w:numFmt w:val="lowerRoman"/>
      <w:lvlText w:val="%9."/>
      <w:lvlJc w:val="right"/>
      <w:pPr>
        <w:ind w:left="8814" w:hanging="180"/>
      </w:pPr>
    </w:lvl>
  </w:abstractNum>
  <w:abstractNum w:abstractNumId="24" w15:restartNumberingAfterBreak="0">
    <w:nsid w:val="3F6F34A4"/>
    <w:multiLevelType w:val="hybridMultilevel"/>
    <w:tmpl w:val="6302C74E"/>
    <w:lvl w:ilvl="0" w:tplc="04160017">
      <w:start w:val="1"/>
      <w:numFmt w:val="lowerLetter"/>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25" w15:restartNumberingAfterBreak="0">
    <w:nsid w:val="41A1719D"/>
    <w:multiLevelType w:val="multilevel"/>
    <w:tmpl w:val="E776551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2A56AC3"/>
    <w:multiLevelType w:val="multilevel"/>
    <w:tmpl w:val="AB3EF274"/>
    <w:lvl w:ilvl="0">
      <w:start w:val="1"/>
      <w:numFmt w:val="decimal"/>
      <w:pStyle w:val="Estilo1"/>
      <w:lvlText w:val="%1."/>
      <w:lvlJc w:val="left"/>
      <w:pPr>
        <w:ind w:left="644" w:hanging="360"/>
      </w:pPr>
      <w:rPr>
        <w:rFonts w:hint="default"/>
        <w:b/>
        <w:bCs/>
      </w:rPr>
    </w:lvl>
    <w:lvl w:ilvl="1">
      <w:start w:val="1"/>
      <w:numFmt w:val="decimal"/>
      <w:isLgl/>
      <w:lvlText w:val="%1.%2"/>
      <w:lvlJc w:val="left"/>
      <w:pPr>
        <w:ind w:left="5695" w:hanging="5128"/>
      </w:pPr>
      <w:rPr>
        <w:rFonts w:hint="default"/>
        <w:b/>
        <w:bCs w:val="0"/>
        <w:sz w:val="24"/>
        <w:szCs w:val="24"/>
      </w:rPr>
    </w:lvl>
    <w:lvl w:ilvl="2">
      <w:start w:val="1"/>
      <w:numFmt w:val="decimal"/>
      <w:isLgl/>
      <w:lvlText w:val="%1.%2.%3"/>
      <w:lvlJc w:val="left"/>
      <w:pPr>
        <w:ind w:left="1571" w:hanging="720"/>
      </w:pPr>
      <w:rPr>
        <w:rFonts w:asciiTheme="minorHAnsi" w:hAnsiTheme="minorHAnsi" w:cstheme="minorHAnsi" w:hint="default"/>
        <w:b w:val="0"/>
        <w:sz w:val="24"/>
        <w:szCs w:val="24"/>
      </w:rPr>
    </w:lvl>
    <w:lvl w:ilvl="3">
      <w:start w:val="1"/>
      <w:numFmt w:val="decimal"/>
      <w:isLgl/>
      <w:lvlText w:val="%1.%2.%3.%4"/>
      <w:lvlJc w:val="left"/>
      <w:pPr>
        <w:ind w:left="1146" w:hanging="720"/>
      </w:pPr>
      <w:rPr>
        <w:rFonts w:hint="default"/>
        <w:b w:val="0"/>
        <w:sz w:val="24"/>
        <w:szCs w:val="24"/>
      </w:rPr>
    </w:lvl>
    <w:lvl w:ilvl="4">
      <w:start w:val="1"/>
      <w:numFmt w:val="decimal"/>
      <w:isLgl/>
      <w:lvlText w:val="%1.%2.%3.%4.%5"/>
      <w:lvlJc w:val="left"/>
      <w:pPr>
        <w:ind w:left="1440" w:hanging="1080"/>
      </w:pPr>
      <w:rPr>
        <w:rFonts w:ascii="Century Gothic" w:hAnsi="Century Gothic" w:hint="default"/>
        <w:b w:val="0"/>
        <w:sz w:val="20"/>
        <w:szCs w:val="20"/>
      </w:rPr>
    </w:lvl>
    <w:lvl w:ilvl="5">
      <w:start w:val="1"/>
      <w:numFmt w:val="decimal"/>
      <w:isLgl/>
      <w:lvlText w:val="%1.%2.%3.%4.%5.%6"/>
      <w:lvlJc w:val="left"/>
      <w:pPr>
        <w:ind w:left="1800" w:hanging="144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2160" w:hanging="1800"/>
      </w:pPr>
      <w:rPr>
        <w:rFonts w:hint="default"/>
        <w:sz w:val="22"/>
      </w:rPr>
    </w:lvl>
    <w:lvl w:ilvl="8">
      <w:start w:val="1"/>
      <w:numFmt w:val="decimal"/>
      <w:isLgl/>
      <w:lvlText w:val="%1.%2.%3.%4.%5.%6.%7.%8.%9"/>
      <w:lvlJc w:val="left"/>
      <w:pPr>
        <w:ind w:left="2160" w:hanging="1800"/>
      </w:pPr>
      <w:rPr>
        <w:rFonts w:hint="default"/>
        <w:sz w:val="22"/>
      </w:rPr>
    </w:lvl>
  </w:abstractNum>
  <w:abstractNum w:abstractNumId="27" w15:restartNumberingAfterBreak="0">
    <w:nsid w:val="45842BF1"/>
    <w:multiLevelType w:val="multilevel"/>
    <w:tmpl w:val="DD627746"/>
    <w:lvl w:ilvl="0">
      <w:start w:val="4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AEC007E"/>
    <w:multiLevelType w:val="multilevel"/>
    <w:tmpl w:val="88000206"/>
    <w:lvl w:ilvl="0">
      <w:start w:val="4"/>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BF07DFE"/>
    <w:multiLevelType w:val="hybridMultilevel"/>
    <w:tmpl w:val="8A5C8620"/>
    <w:lvl w:ilvl="0" w:tplc="04160017">
      <w:start w:val="1"/>
      <w:numFmt w:val="lowerLetter"/>
      <w:lvlText w:val="%1)"/>
      <w:lvlJc w:val="left"/>
      <w:pPr>
        <w:ind w:left="2291" w:hanging="360"/>
      </w:pPr>
    </w:lvl>
    <w:lvl w:ilvl="1" w:tplc="04160019" w:tentative="1">
      <w:start w:val="1"/>
      <w:numFmt w:val="lowerLetter"/>
      <w:lvlText w:val="%2."/>
      <w:lvlJc w:val="left"/>
      <w:pPr>
        <w:ind w:left="3011" w:hanging="360"/>
      </w:pPr>
    </w:lvl>
    <w:lvl w:ilvl="2" w:tplc="0416001B" w:tentative="1">
      <w:start w:val="1"/>
      <w:numFmt w:val="lowerRoman"/>
      <w:lvlText w:val="%3."/>
      <w:lvlJc w:val="right"/>
      <w:pPr>
        <w:ind w:left="3731" w:hanging="180"/>
      </w:pPr>
    </w:lvl>
    <w:lvl w:ilvl="3" w:tplc="0416000F" w:tentative="1">
      <w:start w:val="1"/>
      <w:numFmt w:val="decimal"/>
      <w:lvlText w:val="%4."/>
      <w:lvlJc w:val="left"/>
      <w:pPr>
        <w:ind w:left="4451" w:hanging="360"/>
      </w:pPr>
    </w:lvl>
    <w:lvl w:ilvl="4" w:tplc="04160019" w:tentative="1">
      <w:start w:val="1"/>
      <w:numFmt w:val="lowerLetter"/>
      <w:lvlText w:val="%5."/>
      <w:lvlJc w:val="left"/>
      <w:pPr>
        <w:ind w:left="5171" w:hanging="360"/>
      </w:pPr>
    </w:lvl>
    <w:lvl w:ilvl="5" w:tplc="0416001B" w:tentative="1">
      <w:start w:val="1"/>
      <w:numFmt w:val="lowerRoman"/>
      <w:lvlText w:val="%6."/>
      <w:lvlJc w:val="right"/>
      <w:pPr>
        <w:ind w:left="5891" w:hanging="180"/>
      </w:pPr>
    </w:lvl>
    <w:lvl w:ilvl="6" w:tplc="0416000F" w:tentative="1">
      <w:start w:val="1"/>
      <w:numFmt w:val="decimal"/>
      <w:lvlText w:val="%7."/>
      <w:lvlJc w:val="left"/>
      <w:pPr>
        <w:ind w:left="6611" w:hanging="360"/>
      </w:pPr>
    </w:lvl>
    <w:lvl w:ilvl="7" w:tplc="04160019" w:tentative="1">
      <w:start w:val="1"/>
      <w:numFmt w:val="lowerLetter"/>
      <w:lvlText w:val="%8."/>
      <w:lvlJc w:val="left"/>
      <w:pPr>
        <w:ind w:left="7331" w:hanging="360"/>
      </w:pPr>
    </w:lvl>
    <w:lvl w:ilvl="8" w:tplc="0416001B" w:tentative="1">
      <w:start w:val="1"/>
      <w:numFmt w:val="lowerRoman"/>
      <w:lvlText w:val="%9."/>
      <w:lvlJc w:val="right"/>
      <w:pPr>
        <w:ind w:left="8051" w:hanging="180"/>
      </w:pPr>
    </w:lvl>
  </w:abstractNum>
  <w:abstractNum w:abstractNumId="30" w15:restartNumberingAfterBreak="0">
    <w:nsid w:val="4E6008C1"/>
    <w:multiLevelType w:val="multilevel"/>
    <w:tmpl w:val="7EBA0E94"/>
    <w:styleLink w:val="Estilo6"/>
    <w:lvl w:ilvl="0">
      <w:start w:val="1"/>
      <w:numFmt w:val="decimal"/>
      <w:lvlText w:val="%1)"/>
      <w:lvlJc w:val="left"/>
      <w:pPr>
        <w:ind w:left="1778" w:hanging="360"/>
      </w:pPr>
      <w:rPr>
        <w:color w:val="auto"/>
      </w:rPr>
    </w:lvl>
    <w:lvl w:ilvl="1">
      <w:start w:val="1"/>
      <w:numFmt w:val="decimal"/>
      <w:lvlText w:val="%2."/>
      <w:lvlJc w:val="left"/>
      <w:pPr>
        <w:ind w:left="2498" w:hanging="360"/>
      </w:pPr>
    </w:lvl>
    <w:lvl w:ilvl="2">
      <w:start w:val="1"/>
      <w:numFmt w:val="lowerRoman"/>
      <w:lvlText w:val="%3."/>
      <w:lvlJc w:val="right"/>
      <w:pPr>
        <w:ind w:left="3218" w:hanging="180"/>
      </w:pPr>
    </w:lvl>
    <w:lvl w:ilvl="3">
      <w:start w:val="1"/>
      <w:numFmt w:val="decimal"/>
      <w:lvlText w:val="%4."/>
      <w:lvlJc w:val="left"/>
      <w:pPr>
        <w:ind w:left="3938" w:hanging="360"/>
      </w:pPr>
    </w:lvl>
    <w:lvl w:ilvl="4">
      <w:start w:val="1"/>
      <w:numFmt w:val="lowerLetter"/>
      <w:lvlText w:val="%5."/>
      <w:lvlJc w:val="left"/>
      <w:pPr>
        <w:ind w:left="4658" w:hanging="360"/>
      </w:pPr>
    </w:lvl>
    <w:lvl w:ilvl="5">
      <w:start w:val="1"/>
      <w:numFmt w:val="lowerRoman"/>
      <w:lvlText w:val="%6."/>
      <w:lvlJc w:val="right"/>
      <w:pPr>
        <w:ind w:left="5378" w:hanging="180"/>
      </w:pPr>
    </w:lvl>
    <w:lvl w:ilvl="6">
      <w:start w:val="1"/>
      <w:numFmt w:val="decimal"/>
      <w:lvlText w:val="%7."/>
      <w:lvlJc w:val="left"/>
      <w:pPr>
        <w:ind w:left="6098" w:hanging="360"/>
      </w:pPr>
    </w:lvl>
    <w:lvl w:ilvl="7">
      <w:start w:val="1"/>
      <w:numFmt w:val="lowerLetter"/>
      <w:lvlText w:val="%8."/>
      <w:lvlJc w:val="left"/>
      <w:pPr>
        <w:ind w:left="6818" w:hanging="360"/>
      </w:pPr>
    </w:lvl>
    <w:lvl w:ilvl="8">
      <w:start w:val="1"/>
      <w:numFmt w:val="lowerRoman"/>
      <w:lvlText w:val="%9."/>
      <w:lvlJc w:val="right"/>
      <w:pPr>
        <w:ind w:left="7538" w:hanging="180"/>
      </w:pPr>
    </w:lvl>
  </w:abstractNum>
  <w:abstractNum w:abstractNumId="31" w15:restartNumberingAfterBreak="0">
    <w:nsid w:val="4EAE1EBA"/>
    <w:multiLevelType w:val="multilevel"/>
    <w:tmpl w:val="89A4EF40"/>
    <w:lvl w:ilvl="0">
      <w:start w:val="3"/>
      <w:numFmt w:val="decimal"/>
      <w:lvlText w:val="%1."/>
      <w:lvlJc w:val="left"/>
      <w:pPr>
        <w:ind w:left="360" w:hanging="360"/>
      </w:pPr>
      <w:rPr>
        <w:rFonts w:hint="default"/>
        <w:b/>
      </w:rPr>
    </w:lvl>
    <w:lvl w:ilvl="1">
      <w:start w:val="1"/>
      <w:numFmt w:val="decimal"/>
      <w:lvlText w:val="%1.%2."/>
      <w:lvlJc w:val="left"/>
      <w:pPr>
        <w:ind w:left="786" w:hanging="360"/>
      </w:pPr>
      <w:rPr>
        <w:rFonts w:hint="default"/>
        <w:b w:val="0"/>
      </w:rPr>
    </w:lvl>
    <w:lvl w:ilvl="2">
      <w:start w:val="1"/>
      <w:numFmt w:val="decimal"/>
      <w:lvlText w:val="%1.%2.%3."/>
      <w:lvlJc w:val="left"/>
      <w:pPr>
        <w:ind w:left="1572" w:hanging="720"/>
      </w:pPr>
      <w:rPr>
        <w:rFonts w:hint="default"/>
        <w:b w:val="0"/>
      </w:rPr>
    </w:lvl>
    <w:lvl w:ilvl="3">
      <w:start w:val="1"/>
      <w:numFmt w:val="decimal"/>
      <w:lvlText w:val="%1.%2.%3.%4."/>
      <w:lvlJc w:val="left"/>
      <w:pPr>
        <w:ind w:left="1998" w:hanging="720"/>
      </w:pPr>
      <w:rPr>
        <w:rFonts w:hint="default"/>
        <w:b w:val="0"/>
      </w:rPr>
    </w:lvl>
    <w:lvl w:ilvl="4">
      <w:start w:val="1"/>
      <w:numFmt w:val="decimal"/>
      <w:lvlText w:val="%1.%2.%3.%4.%5."/>
      <w:lvlJc w:val="left"/>
      <w:pPr>
        <w:ind w:left="2784" w:hanging="1080"/>
      </w:pPr>
      <w:rPr>
        <w:rFonts w:hint="default"/>
        <w:b w:val="0"/>
      </w:rPr>
    </w:lvl>
    <w:lvl w:ilvl="5">
      <w:start w:val="1"/>
      <w:numFmt w:val="decimal"/>
      <w:lvlText w:val="%1.%2.%3.%4.%5.%6."/>
      <w:lvlJc w:val="left"/>
      <w:pPr>
        <w:ind w:left="3210" w:hanging="1080"/>
      </w:pPr>
      <w:rPr>
        <w:rFonts w:hint="default"/>
        <w:b w:val="0"/>
      </w:rPr>
    </w:lvl>
    <w:lvl w:ilvl="6">
      <w:start w:val="1"/>
      <w:numFmt w:val="decimal"/>
      <w:lvlText w:val="%1.%2.%3.%4.%5.%6.%7."/>
      <w:lvlJc w:val="left"/>
      <w:pPr>
        <w:ind w:left="3996" w:hanging="1440"/>
      </w:pPr>
      <w:rPr>
        <w:rFonts w:hint="default"/>
        <w:b w:val="0"/>
      </w:rPr>
    </w:lvl>
    <w:lvl w:ilvl="7">
      <w:start w:val="1"/>
      <w:numFmt w:val="decimal"/>
      <w:lvlText w:val="%1.%2.%3.%4.%5.%6.%7.%8."/>
      <w:lvlJc w:val="left"/>
      <w:pPr>
        <w:ind w:left="4422" w:hanging="1440"/>
      </w:pPr>
      <w:rPr>
        <w:rFonts w:hint="default"/>
        <w:b w:val="0"/>
      </w:rPr>
    </w:lvl>
    <w:lvl w:ilvl="8">
      <w:start w:val="1"/>
      <w:numFmt w:val="decimal"/>
      <w:lvlText w:val="%1.%2.%3.%4.%5.%6.%7.%8.%9."/>
      <w:lvlJc w:val="left"/>
      <w:pPr>
        <w:ind w:left="5208" w:hanging="1800"/>
      </w:pPr>
      <w:rPr>
        <w:rFonts w:hint="default"/>
        <w:b w:val="0"/>
      </w:rPr>
    </w:lvl>
  </w:abstractNum>
  <w:abstractNum w:abstractNumId="32" w15:restartNumberingAfterBreak="0">
    <w:nsid w:val="50B62614"/>
    <w:multiLevelType w:val="hybridMultilevel"/>
    <w:tmpl w:val="05FCFEE4"/>
    <w:lvl w:ilvl="0" w:tplc="04160019">
      <w:start w:val="1"/>
      <w:numFmt w:val="lowerLetter"/>
      <w:lvlText w:val="%1."/>
      <w:lvlJc w:val="left"/>
      <w:pPr>
        <w:ind w:left="1776" w:hanging="360"/>
      </w:p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33" w15:restartNumberingAfterBreak="0">
    <w:nsid w:val="51142B26"/>
    <w:multiLevelType w:val="multilevel"/>
    <w:tmpl w:val="85882C52"/>
    <w:lvl w:ilvl="0">
      <w:start w:val="1"/>
      <w:numFmt w:val="decimal"/>
      <w:lvlText w:val="%1."/>
      <w:lvlJc w:val="left"/>
      <w:pPr>
        <w:ind w:left="705" w:hanging="705"/>
      </w:pPr>
      <w:rPr>
        <w:rFonts w:hint="default"/>
      </w:rPr>
    </w:lvl>
    <w:lvl w:ilvl="1">
      <w:start w:val="1"/>
      <w:numFmt w:val="decimal"/>
      <w:lvlText w:val="%1.%2."/>
      <w:lvlJc w:val="left"/>
      <w:pPr>
        <w:ind w:left="3116" w:hanging="705"/>
      </w:pPr>
      <w:rPr>
        <w:rFonts w:hint="default"/>
      </w:rPr>
    </w:lvl>
    <w:lvl w:ilvl="2">
      <w:start w:val="1"/>
      <w:numFmt w:val="decimal"/>
      <w:lvlText w:val="%1.%2.%3."/>
      <w:lvlJc w:val="left"/>
      <w:pPr>
        <w:ind w:left="720" w:hanging="720"/>
      </w:pPr>
      <w:rPr>
        <w:rFonts w:hint="default"/>
        <w:b/>
        <w:sz w:val="24"/>
        <w:szCs w:val="24"/>
      </w:rPr>
    </w:lvl>
    <w:lvl w:ilvl="3">
      <w:start w:val="1"/>
      <w:numFmt w:val="decimal"/>
      <w:lvlText w:val="%1.%2.%3.%4."/>
      <w:lvlJc w:val="left"/>
      <w:pPr>
        <w:ind w:left="1571" w:hanging="720"/>
      </w:pPr>
      <w:rPr>
        <w:rFonts w:hint="default"/>
        <w:b w:val="0"/>
        <w:sz w:val="24"/>
        <w:szCs w:val="24"/>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1685242"/>
    <w:multiLevelType w:val="hybridMultilevel"/>
    <w:tmpl w:val="79D67A96"/>
    <w:lvl w:ilvl="0" w:tplc="DA6AB85E">
      <w:start w:val="1"/>
      <w:numFmt w:val="lowerLetter"/>
      <w:lvlText w:val="%1)"/>
      <w:lvlJc w:val="left"/>
      <w:pPr>
        <w:ind w:left="2061" w:hanging="360"/>
      </w:pPr>
      <w:rPr>
        <w:rFonts w:hint="default"/>
        <w:b/>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35" w15:restartNumberingAfterBreak="0">
    <w:nsid w:val="55B249FD"/>
    <w:multiLevelType w:val="hybridMultilevel"/>
    <w:tmpl w:val="46C2E200"/>
    <w:lvl w:ilvl="0" w:tplc="04160011">
      <w:start w:val="1"/>
      <w:numFmt w:val="decimal"/>
      <w:lvlText w:val="%1)"/>
      <w:lvlJc w:val="left"/>
      <w:pPr>
        <w:ind w:left="1776" w:hanging="360"/>
      </w:p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36" w15:restartNumberingAfterBreak="0">
    <w:nsid w:val="59671E06"/>
    <w:multiLevelType w:val="hybridMultilevel"/>
    <w:tmpl w:val="B1B4D4D4"/>
    <w:lvl w:ilvl="0" w:tplc="FF981060">
      <w:start w:val="1"/>
      <w:numFmt w:val="lowerLetter"/>
      <w:lvlText w:val="%1)"/>
      <w:lvlJc w:val="left"/>
      <w:pPr>
        <w:ind w:left="3082" w:hanging="360"/>
      </w:pPr>
      <w:rPr>
        <w:rFonts w:hint="default"/>
      </w:rPr>
    </w:lvl>
    <w:lvl w:ilvl="1" w:tplc="04160019" w:tentative="1">
      <w:start w:val="1"/>
      <w:numFmt w:val="lowerLetter"/>
      <w:lvlText w:val="%2."/>
      <w:lvlJc w:val="left"/>
      <w:pPr>
        <w:ind w:left="3802" w:hanging="360"/>
      </w:pPr>
    </w:lvl>
    <w:lvl w:ilvl="2" w:tplc="0416001B" w:tentative="1">
      <w:start w:val="1"/>
      <w:numFmt w:val="lowerRoman"/>
      <w:lvlText w:val="%3."/>
      <w:lvlJc w:val="right"/>
      <w:pPr>
        <w:ind w:left="4522" w:hanging="180"/>
      </w:pPr>
    </w:lvl>
    <w:lvl w:ilvl="3" w:tplc="0416000F" w:tentative="1">
      <w:start w:val="1"/>
      <w:numFmt w:val="decimal"/>
      <w:lvlText w:val="%4."/>
      <w:lvlJc w:val="left"/>
      <w:pPr>
        <w:ind w:left="5242" w:hanging="360"/>
      </w:pPr>
    </w:lvl>
    <w:lvl w:ilvl="4" w:tplc="04160019" w:tentative="1">
      <w:start w:val="1"/>
      <w:numFmt w:val="lowerLetter"/>
      <w:lvlText w:val="%5."/>
      <w:lvlJc w:val="left"/>
      <w:pPr>
        <w:ind w:left="5962" w:hanging="360"/>
      </w:pPr>
    </w:lvl>
    <w:lvl w:ilvl="5" w:tplc="0416001B" w:tentative="1">
      <w:start w:val="1"/>
      <w:numFmt w:val="lowerRoman"/>
      <w:lvlText w:val="%6."/>
      <w:lvlJc w:val="right"/>
      <w:pPr>
        <w:ind w:left="6682" w:hanging="180"/>
      </w:pPr>
    </w:lvl>
    <w:lvl w:ilvl="6" w:tplc="0416000F" w:tentative="1">
      <w:start w:val="1"/>
      <w:numFmt w:val="decimal"/>
      <w:lvlText w:val="%7."/>
      <w:lvlJc w:val="left"/>
      <w:pPr>
        <w:ind w:left="7402" w:hanging="360"/>
      </w:pPr>
    </w:lvl>
    <w:lvl w:ilvl="7" w:tplc="04160019" w:tentative="1">
      <w:start w:val="1"/>
      <w:numFmt w:val="lowerLetter"/>
      <w:lvlText w:val="%8."/>
      <w:lvlJc w:val="left"/>
      <w:pPr>
        <w:ind w:left="8122" w:hanging="360"/>
      </w:pPr>
    </w:lvl>
    <w:lvl w:ilvl="8" w:tplc="0416001B" w:tentative="1">
      <w:start w:val="1"/>
      <w:numFmt w:val="lowerRoman"/>
      <w:lvlText w:val="%9."/>
      <w:lvlJc w:val="right"/>
      <w:pPr>
        <w:ind w:left="8842" w:hanging="180"/>
      </w:pPr>
    </w:lvl>
  </w:abstractNum>
  <w:abstractNum w:abstractNumId="37" w15:restartNumberingAfterBreak="0">
    <w:nsid w:val="614F5ABF"/>
    <w:multiLevelType w:val="hybridMultilevel"/>
    <w:tmpl w:val="1E108F0A"/>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93A2A8D"/>
    <w:multiLevelType w:val="hybridMultilevel"/>
    <w:tmpl w:val="D9AC1EE4"/>
    <w:lvl w:ilvl="0" w:tplc="2EF4B2C6">
      <w:start w:val="1"/>
      <w:numFmt w:val="lowerLetter"/>
      <w:lvlText w:val="%1)"/>
      <w:lvlJc w:val="left"/>
      <w:pPr>
        <w:ind w:left="3082" w:hanging="360"/>
      </w:pPr>
      <w:rPr>
        <w:rFonts w:hint="default"/>
      </w:rPr>
    </w:lvl>
    <w:lvl w:ilvl="1" w:tplc="04160019" w:tentative="1">
      <w:start w:val="1"/>
      <w:numFmt w:val="lowerLetter"/>
      <w:lvlText w:val="%2."/>
      <w:lvlJc w:val="left"/>
      <w:pPr>
        <w:ind w:left="3802" w:hanging="360"/>
      </w:pPr>
    </w:lvl>
    <w:lvl w:ilvl="2" w:tplc="0416001B" w:tentative="1">
      <w:start w:val="1"/>
      <w:numFmt w:val="lowerRoman"/>
      <w:lvlText w:val="%3."/>
      <w:lvlJc w:val="right"/>
      <w:pPr>
        <w:ind w:left="4522" w:hanging="180"/>
      </w:pPr>
    </w:lvl>
    <w:lvl w:ilvl="3" w:tplc="0416000F" w:tentative="1">
      <w:start w:val="1"/>
      <w:numFmt w:val="decimal"/>
      <w:lvlText w:val="%4."/>
      <w:lvlJc w:val="left"/>
      <w:pPr>
        <w:ind w:left="5242" w:hanging="360"/>
      </w:pPr>
    </w:lvl>
    <w:lvl w:ilvl="4" w:tplc="04160019" w:tentative="1">
      <w:start w:val="1"/>
      <w:numFmt w:val="lowerLetter"/>
      <w:lvlText w:val="%5."/>
      <w:lvlJc w:val="left"/>
      <w:pPr>
        <w:ind w:left="5962" w:hanging="360"/>
      </w:pPr>
    </w:lvl>
    <w:lvl w:ilvl="5" w:tplc="0416001B" w:tentative="1">
      <w:start w:val="1"/>
      <w:numFmt w:val="lowerRoman"/>
      <w:lvlText w:val="%6."/>
      <w:lvlJc w:val="right"/>
      <w:pPr>
        <w:ind w:left="6682" w:hanging="180"/>
      </w:pPr>
    </w:lvl>
    <w:lvl w:ilvl="6" w:tplc="0416000F" w:tentative="1">
      <w:start w:val="1"/>
      <w:numFmt w:val="decimal"/>
      <w:lvlText w:val="%7."/>
      <w:lvlJc w:val="left"/>
      <w:pPr>
        <w:ind w:left="7402" w:hanging="360"/>
      </w:pPr>
    </w:lvl>
    <w:lvl w:ilvl="7" w:tplc="04160019" w:tentative="1">
      <w:start w:val="1"/>
      <w:numFmt w:val="lowerLetter"/>
      <w:lvlText w:val="%8."/>
      <w:lvlJc w:val="left"/>
      <w:pPr>
        <w:ind w:left="8122" w:hanging="360"/>
      </w:pPr>
    </w:lvl>
    <w:lvl w:ilvl="8" w:tplc="0416001B" w:tentative="1">
      <w:start w:val="1"/>
      <w:numFmt w:val="lowerRoman"/>
      <w:lvlText w:val="%9."/>
      <w:lvlJc w:val="right"/>
      <w:pPr>
        <w:ind w:left="8842" w:hanging="180"/>
      </w:pPr>
    </w:lvl>
  </w:abstractNum>
  <w:abstractNum w:abstractNumId="39" w15:restartNumberingAfterBreak="0">
    <w:nsid w:val="71CC678B"/>
    <w:multiLevelType w:val="hybridMultilevel"/>
    <w:tmpl w:val="2C10C3E4"/>
    <w:lvl w:ilvl="0" w:tplc="04160017">
      <w:start w:val="1"/>
      <w:numFmt w:val="lowerLetter"/>
      <w:lvlText w:val="%1)"/>
      <w:lvlJc w:val="left"/>
      <w:pPr>
        <w:ind w:left="3414" w:hanging="360"/>
      </w:pPr>
    </w:lvl>
    <w:lvl w:ilvl="1" w:tplc="04160019" w:tentative="1">
      <w:start w:val="1"/>
      <w:numFmt w:val="lowerLetter"/>
      <w:lvlText w:val="%2."/>
      <w:lvlJc w:val="left"/>
      <w:pPr>
        <w:ind w:left="4134" w:hanging="360"/>
      </w:pPr>
    </w:lvl>
    <w:lvl w:ilvl="2" w:tplc="0416001B" w:tentative="1">
      <w:start w:val="1"/>
      <w:numFmt w:val="lowerRoman"/>
      <w:lvlText w:val="%3."/>
      <w:lvlJc w:val="right"/>
      <w:pPr>
        <w:ind w:left="4854" w:hanging="180"/>
      </w:pPr>
    </w:lvl>
    <w:lvl w:ilvl="3" w:tplc="0416000F" w:tentative="1">
      <w:start w:val="1"/>
      <w:numFmt w:val="decimal"/>
      <w:lvlText w:val="%4."/>
      <w:lvlJc w:val="left"/>
      <w:pPr>
        <w:ind w:left="5574" w:hanging="360"/>
      </w:pPr>
    </w:lvl>
    <w:lvl w:ilvl="4" w:tplc="04160019" w:tentative="1">
      <w:start w:val="1"/>
      <w:numFmt w:val="lowerLetter"/>
      <w:lvlText w:val="%5."/>
      <w:lvlJc w:val="left"/>
      <w:pPr>
        <w:ind w:left="6294" w:hanging="360"/>
      </w:pPr>
    </w:lvl>
    <w:lvl w:ilvl="5" w:tplc="0416001B" w:tentative="1">
      <w:start w:val="1"/>
      <w:numFmt w:val="lowerRoman"/>
      <w:lvlText w:val="%6."/>
      <w:lvlJc w:val="right"/>
      <w:pPr>
        <w:ind w:left="7014" w:hanging="180"/>
      </w:pPr>
    </w:lvl>
    <w:lvl w:ilvl="6" w:tplc="0416000F" w:tentative="1">
      <w:start w:val="1"/>
      <w:numFmt w:val="decimal"/>
      <w:lvlText w:val="%7."/>
      <w:lvlJc w:val="left"/>
      <w:pPr>
        <w:ind w:left="7734" w:hanging="360"/>
      </w:pPr>
    </w:lvl>
    <w:lvl w:ilvl="7" w:tplc="04160019" w:tentative="1">
      <w:start w:val="1"/>
      <w:numFmt w:val="lowerLetter"/>
      <w:lvlText w:val="%8."/>
      <w:lvlJc w:val="left"/>
      <w:pPr>
        <w:ind w:left="8454" w:hanging="360"/>
      </w:pPr>
    </w:lvl>
    <w:lvl w:ilvl="8" w:tplc="0416001B" w:tentative="1">
      <w:start w:val="1"/>
      <w:numFmt w:val="lowerRoman"/>
      <w:lvlText w:val="%9."/>
      <w:lvlJc w:val="right"/>
      <w:pPr>
        <w:ind w:left="9174" w:hanging="180"/>
      </w:pPr>
    </w:lvl>
  </w:abstractNum>
  <w:abstractNum w:abstractNumId="40" w15:restartNumberingAfterBreak="0">
    <w:nsid w:val="74CC751A"/>
    <w:multiLevelType w:val="multilevel"/>
    <w:tmpl w:val="89A4EF40"/>
    <w:lvl w:ilvl="0">
      <w:start w:val="3"/>
      <w:numFmt w:val="decimal"/>
      <w:lvlText w:val="%1."/>
      <w:lvlJc w:val="left"/>
      <w:pPr>
        <w:ind w:left="360" w:hanging="360"/>
      </w:pPr>
      <w:rPr>
        <w:rFonts w:hint="default"/>
        <w:b/>
      </w:rPr>
    </w:lvl>
    <w:lvl w:ilvl="1">
      <w:start w:val="1"/>
      <w:numFmt w:val="decimal"/>
      <w:lvlText w:val="%1.%2."/>
      <w:lvlJc w:val="left"/>
      <w:pPr>
        <w:ind w:left="786" w:hanging="360"/>
      </w:pPr>
      <w:rPr>
        <w:rFonts w:hint="default"/>
        <w:b w:val="0"/>
      </w:rPr>
    </w:lvl>
    <w:lvl w:ilvl="2">
      <w:start w:val="1"/>
      <w:numFmt w:val="decimal"/>
      <w:lvlText w:val="%1.%2.%3."/>
      <w:lvlJc w:val="left"/>
      <w:pPr>
        <w:ind w:left="1572" w:hanging="720"/>
      </w:pPr>
      <w:rPr>
        <w:rFonts w:hint="default"/>
        <w:b w:val="0"/>
      </w:rPr>
    </w:lvl>
    <w:lvl w:ilvl="3">
      <w:start w:val="1"/>
      <w:numFmt w:val="decimal"/>
      <w:lvlText w:val="%1.%2.%3.%4."/>
      <w:lvlJc w:val="left"/>
      <w:pPr>
        <w:ind w:left="1998" w:hanging="720"/>
      </w:pPr>
      <w:rPr>
        <w:rFonts w:hint="default"/>
        <w:b w:val="0"/>
      </w:rPr>
    </w:lvl>
    <w:lvl w:ilvl="4">
      <w:start w:val="1"/>
      <w:numFmt w:val="decimal"/>
      <w:lvlText w:val="%1.%2.%3.%4.%5."/>
      <w:lvlJc w:val="left"/>
      <w:pPr>
        <w:ind w:left="2784" w:hanging="1080"/>
      </w:pPr>
      <w:rPr>
        <w:rFonts w:hint="default"/>
        <w:b w:val="0"/>
      </w:rPr>
    </w:lvl>
    <w:lvl w:ilvl="5">
      <w:start w:val="1"/>
      <w:numFmt w:val="decimal"/>
      <w:lvlText w:val="%1.%2.%3.%4.%5.%6."/>
      <w:lvlJc w:val="left"/>
      <w:pPr>
        <w:ind w:left="3210" w:hanging="1080"/>
      </w:pPr>
      <w:rPr>
        <w:rFonts w:hint="default"/>
        <w:b w:val="0"/>
      </w:rPr>
    </w:lvl>
    <w:lvl w:ilvl="6">
      <w:start w:val="1"/>
      <w:numFmt w:val="decimal"/>
      <w:lvlText w:val="%1.%2.%3.%4.%5.%6.%7."/>
      <w:lvlJc w:val="left"/>
      <w:pPr>
        <w:ind w:left="3996" w:hanging="1440"/>
      </w:pPr>
      <w:rPr>
        <w:rFonts w:hint="default"/>
        <w:b w:val="0"/>
      </w:rPr>
    </w:lvl>
    <w:lvl w:ilvl="7">
      <w:start w:val="1"/>
      <w:numFmt w:val="decimal"/>
      <w:lvlText w:val="%1.%2.%3.%4.%5.%6.%7.%8."/>
      <w:lvlJc w:val="left"/>
      <w:pPr>
        <w:ind w:left="4422" w:hanging="1440"/>
      </w:pPr>
      <w:rPr>
        <w:rFonts w:hint="default"/>
        <w:b w:val="0"/>
      </w:rPr>
    </w:lvl>
    <w:lvl w:ilvl="8">
      <w:start w:val="1"/>
      <w:numFmt w:val="decimal"/>
      <w:lvlText w:val="%1.%2.%3.%4.%5.%6.%7.%8.%9."/>
      <w:lvlJc w:val="left"/>
      <w:pPr>
        <w:ind w:left="5208" w:hanging="1800"/>
      </w:pPr>
      <w:rPr>
        <w:rFonts w:hint="default"/>
        <w:b w:val="0"/>
      </w:rPr>
    </w:lvl>
  </w:abstractNum>
  <w:abstractNum w:abstractNumId="41" w15:restartNumberingAfterBreak="0">
    <w:nsid w:val="75AA3C8A"/>
    <w:multiLevelType w:val="hybridMultilevel"/>
    <w:tmpl w:val="1542E1AC"/>
    <w:lvl w:ilvl="0" w:tplc="2DC0818E">
      <w:start w:val="1"/>
      <w:numFmt w:val="lowerLetter"/>
      <w:lvlText w:val="%1)"/>
      <w:lvlJc w:val="left"/>
      <w:pPr>
        <w:ind w:left="3195" w:hanging="360"/>
      </w:pPr>
      <w:rPr>
        <w:b w:val="0"/>
      </w:rPr>
    </w:lvl>
    <w:lvl w:ilvl="1" w:tplc="04160019">
      <w:start w:val="1"/>
      <w:numFmt w:val="lowerLetter"/>
      <w:lvlText w:val="%2."/>
      <w:lvlJc w:val="left"/>
      <w:pPr>
        <w:ind w:left="3915" w:hanging="360"/>
      </w:pPr>
    </w:lvl>
    <w:lvl w:ilvl="2" w:tplc="0416001B">
      <w:start w:val="1"/>
      <w:numFmt w:val="lowerRoman"/>
      <w:lvlText w:val="%3."/>
      <w:lvlJc w:val="right"/>
      <w:pPr>
        <w:ind w:left="4635" w:hanging="180"/>
      </w:pPr>
    </w:lvl>
    <w:lvl w:ilvl="3" w:tplc="0416000F">
      <w:start w:val="1"/>
      <w:numFmt w:val="decimal"/>
      <w:lvlText w:val="%4."/>
      <w:lvlJc w:val="left"/>
      <w:pPr>
        <w:ind w:left="5355" w:hanging="360"/>
      </w:pPr>
    </w:lvl>
    <w:lvl w:ilvl="4" w:tplc="04160019">
      <w:start w:val="1"/>
      <w:numFmt w:val="lowerLetter"/>
      <w:lvlText w:val="%5."/>
      <w:lvlJc w:val="left"/>
      <w:pPr>
        <w:ind w:left="6075" w:hanging="360"/>
      </w:pPr>
    </w:lvl>
    <w:lvl w:ilvl="5" w:tplc="0416001B">
      <w:start w:val="1"/>
      <w:numFmt w:val="lowerRoman"/>
      <w:lvlText w:val="%6."/>
      <w:lvlJc w:val="right"/>
      <w:pPr>
        <w:ind w:left="6795" w:hanging="180"/>
      </w:pPr>
    </w:lvl>
    <w:lvl w:ilvl="6" w:tplc="0416000F">
      <w:start w:val="1"/>
      <w:numFmt w:val="decimal"/>
      <w:lvlText w:val="%7."/>
      <w:lvlJc w:val="left"/>
      <w:pPr>
        <w:ind w:left="7515" w:hanging="360"/>
      </w:pPr>
    </w:lvl>
    <w:lvl w:ilvl="7" w:tplc="04160019">
      <w:start w:val="1"/>
      <w:numFmt w:val="lowerLetter"/>
      <w:lvlText w:val="%8."/>
      <w:lvlJc w:val="left"/>
      <w:pPr>
        <w:ind w:left="8235" w:hanging="360"/>
      </w:pPr>
    </w:lvl>
    <w:lvl w:ilvl="8" w:tplc="0416001B">
      <w:start w:val="1"/>
      <w:numFmt w:val="lowerRoman"/>
      <w:lvlText w:val="%9."/>
      <w:lvlJc w:val="right"/>
      <w:pPr>
        <w:ind w:left="8955" w:hanging="180"/>
      </w:pPr>
    </w:lvl>
  </w:abstractNum>
  <w:abstractNum w:abstractNumId="42" w15:restartNumberingAfterBreak="0">
    <w:nsid w:val="772F10AA"/>
    <w:multiLevelType w:val="multilevel"/>
    <w:tmpl w:val="D3F871FA"/>
    <w:lvl w:ilvl="0">
      <w:start w:val="7"/>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43" w15:restartNumberingAfterBreak="0">
    <w:nsid w:val="7A00171C"/>
    <w:multiLevelType w:val="hybridMultilevel"/>
    <w:tmpl w:val="34561B32"/>
    <w:lvl w:ilvl="0" w:tplc="E7843AC0">
      <w:start w:val="1"/>
      <w:numFmt w:val="lowerRoman"/>
      <w:lvlText w:val="%1)"/>
      <w:lvlJc w:val="left"/>
      <w:pPr>
        <w:ind w:left="1428" w:hanging="720"/>
      </w:pPr>
      <w:rPr>
        <w:rFonts w:hint="default"/>
        <w:color w:val="auto"/>
        <w:sz w:val="22"/>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44" w15:restartNumberingAfterBreak="0">
    <w:nsid w:val="7F13627C"/>
    <w:multiLevelType w:val="multilevel"/>
    <w:tmpl w:val="B2CCE750"/>
    <w:lvl w:ilvl="0">
      <w:start w:val="7"/>
      <w:numFmt w:val="decimal"/>
      <w:lvlText w:val="%1."/>
      <w:lvlJc w:val="left"/>
      <w:pPr>
        <w:ind w:left="1065"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33"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801" w:hanging="1080"/>
      </w:pPr>
      <w:rPr>
        <w:rFonts w:hint="default"/>
      </w:rPr>
    </w:lvl>
    <w:lvl w:ilvl="5">
      <w:start w:val="1"/>
      <w:numFmt w:val="decimal"/>
      <w:isLgl/>
      <w:lvlText w:val="%1.%2.%3.%4.%5.%6."/>
      <w:lvlJc w:val="left"/>
      <w:pPr>
        <w:ind w:left="1805" w:hanging="1080"/>
      </w:pPr>
      <w:rPr>
        <w:rFonts w:hint="default"/>
      </w:rPr>
    </w:lvl>
    <w:lvl w:ilvl="6">
      <w:start w:val="1"/>
      <w:numFmt w:val="decimal"/>
      <w:isLgl/>
      <w:lvlText w:val="%1.%2.%3.%4.%5.%6.%7."/>
      <w:lvlJc w:val="left"/>
      <w:pPr>
        <w:ind w:left="2169" w:hanging="1440"/>
      </w:pPr>
      <w:rPr>
        <w:rFonts w:hint="default"/>
      </w:rPr>
    </w:lvl>
    <w:lvl w:ilvl="7">
      <w:start w:val="1"/>
      <w:numFmt w:val="decimal"/>
      <w:isLgl/>
      <w:lvlText w:val="%1.%2.%3.%4.%5.%6.%7.%8."/>
      <w:lvlJc w:val="left"/>
      <w:pPr>
        <w:ind w:left="2173" w:hanging="1440"/>
      </w:pPr>
      <w:rPr>
        <w:rFonts w:hint="default"/>
      </w:rPr>
    </w:lvl>
    <w:lvl w:ilvl="8">
      <w:start w:val="1"/>
      <w:numFmt w:val="decimal"/>
      <w:isLgl/>
      <w:lvlText w:val="%1.%2.%3.%4.%5.%6.%7.%8.%9."/>
      <w:lvlJc w:val="left"/>
      <w:pPr>
        <w:ind w:left="2537" w:hanging="1800"/>
      </w:pPr>
      <w:rPr>
        <w:rFonts w:hint="default"/>
      </w:rPr>
    </w:lvl>
  </w:abstractNum>
  <w:num w:numId="1">
    <w:abstractNumId w:val="30"/>
  </w:num>
  <w:num w:numId="2">
    <w:abstractNumId w:val="0"/>
  </w:num>
  <w:num w:numId="3">
    <w:abstractNumId w:val="1"/>
  </w:num>
  <w:num w:numId="4">
    <w:abstractNumId w:val="41"/>
  </w:num>
  <w:num w:numId="5">
    <w:abstractNumId w:val="20"/>
  </w:num>
  <w:num w:numId="6">
    <w:abstractNumId w:val="8"/>
  </w:num>
  <w:num w:numId="7">
    <w:abstractNumId w:val="14"/>
  </w:num>
  <w:num w:numId="8">
    <w:abstractNumId w:val="43"/>
  </w:num>
  <w:num w:numId="9">
    <w:abstractNumId w:val="33"/>
  </w:num>
  <w:num w:numId="10">
    <w:abstractNumId w:val="31"/>
  </w:num>
  <w:num w:numId="11">
    <w:abstractNumId w:val="17"/>
  </w:num>
  <w:num w:numId="12">
    <w:abstractNumId w:val="37"/>
  </w:num>
  <w:num w:numId="13">
    <w:abstractNumId w:val="35"/>
  </w:num>
  <w:num w:numId="14">
    <w:abstractNumId w:val="7"/>
  </w:num>
  <w:num w:numId="15">
    <w:abstractNumId w:val="9"/>
  </w:num>
  <w:num w:numId="16">
    <w:abstractNumId w:val="21"/>
  </w:num>
  <w:num w:numId="17">
    <w:abstractNumId w:val="32"/>
  </w:num>
  <w:num w:numId="18">
    <w:abstractNumId w:val="10"/>
  </w:num>
  <w:num w:numId="19">
    <w:abstractNumId w:val="26"/>
  </w:num>
  <w:num w:numId="20">
    <w:abstractNumId w:val="26"/>
    <w:lvlOverride w:ilvl="0">
      <w:lvl w:ilvl="0">
        <w:start w:val="1"/>
        <w:numFmt w:val="decimal"/>
        <w:pStyle w:val="Estilo1"/>
        <w:lvlText w:val="%1."/>
        <w:lvlJc w:val="left"/>
        <w:pPr>
          <w:ind w:left="644" w:hanging="360"/>
        </w:pPr>
        <w:rPr>
          <w:rFonts w:hint="default"/>
          <w:b/>
          <w:bCs/>
        </w:rPr>
      </w:lvl>
    </w:lvlOverride>
    <w:lvlOverride w:ilvl="1">
      <w:lvl w:ilvl="1">
        <w:start w:val="1"/>
        <w:numFmt w:val="decimal"/>
        <w:isLgl/>
        <w:lvlText w:val="%1.%2"/>
        <w:lvlJc w:val="left"/>
        <w:pPr>
          <w:ind w:left="567" w:hanging="567"/>
        </w:pPr>
        <w:rPr>
          <w:rFonts w:hint="default"/>
          <w:b/>
          <w:bCs w:val="0"/>
          <w:sz w:val="24"/>
          <w:szCs w:val="24"/>
        </w:rPr>
      </w:lvl>
    </w:lvlOverride>
    <w:lvlOverride w:ilvl="2">
      <w:lvl w:ilvl="2">
        <w:start w:val="1"/>
        <w:numFmt w:val="decimal"/>
        <w:isLgl/>
        <w:lvlText w:val="%1.%2.%3"/>
        <w:lvlJc w:val="left"/>
        <w:pPr>
          <w:ind w:left="1429" w:hanging="720"/>
        </w:pPr>
        <w:rPr>
          <w:rFonts w:ascii="Century Gothic" w:hAnsi="Century Gothic" w:hint="default"/>
          <w:b w:val="0"/>
          <w:sz w:val="20"/>
          <w:szCs w:val="20"/>
        </w:rPr>
      </w:lvl>
    </w:lvlOverride>
    <w:lvlOverride w:ilvl="3">
      <w:lvl w:ilvl="3">
        <w:start w:val="1"/>
        <w:numFmt w:val="decimal"/>
        <w:isLgl/>
        <w:lvlText w:val="%1.%2.%3.%4"/>
        <w:lvlJc w:val="left"/>
        <w:pPr>
          <w:ind w:left="1146" w:hanging="720"/>
        </w:pPr>
        <w:rPr>
          <w:rFonts w:hint="default"/>
          <w:b w:val="0"/>
          <w:sz w:val="20"/>
          <w:szCs w:val="20"/>
        </w:rPr>
      </w:lvl>
    </w:lvlOverride>
    <w:lvlOverride w:ilvl="4">
      <w:lvl w:ilvl="4">
        <w:start w:val="1"/>
        <w:numFmt w:val="decimal"/>
        <w:isLgl/>
        <w:lvlText w:val="%1.%2.%3.%4.%5"/>
        <w:lvlJc w:val="left"/>
        <w:pPr>
          <w:ind w:left="1440" w:hanging="1080"/>
        </w:pPr>
        <w:rPr>
          <w:rFonts w:ascii="Century Gothic" w:hAnsi="Century Gothic" w:hint="default"/>
          <w:b w:val="0"/>
          <w:sz w:val="20"/>
          <w:szCs w:val="20"/>
        </w:rPr>
      </w:lvl>
    </w:lvlOverride>
    <w:lvlOverride w:ilvl="5">
      <w:lvl w:ilvl="5">
        <w:start w:val="1"/>
        <w:numFmt w:val="decimal"/>
        <w:isLgl/>
        <w:lvlText w:val="%1.%2.%3.%4.%5.%6"/>
        <w:lvlJc w:val="left"/>
        <w:pPr>
          <w:ind w:left="1800" w:hanging="1440"/>
        </w:pPr>
        <w:rPr>
          <w:rFonts w:hint="default"/>
          <w:sz w:val="22"/>
        </w:rPr>
      </w:lvl>
    </w:lvlOverride>
    <w:lvlOverride w:ilvl="6">
      <w:lvl w:ilvl="6">
        <w:start w:val="1"/>
        <w:numFmt w:val="decimal"/>
        <w:isLgl/>
        <w:lvlText w:val="%1.%2.%3.%4.%5.%6.%7"/>
        <w:lvlJc w:val="left"/>
        <w:pPr>
          <w:ind w:left="1800" w:hanging="1440"/>
        </w:pPr>
        <w:rPr>
          <w:rFonts w:hint="default"/>
          <w:sz w:val="22"/>
        </w:rPr>
      </w:lvl>
    </w:lvlOverride>
    <w:lvlOverride w:ilvl="7">
      <w:lvl w:ilvl="7">
        <w:start w:val="1"/>
        <w:numFmt w:val="decimal"/>
        <w:isLgl/>
        <w:lvlText w:val="%1.%2.%3.%4.%5.%6.%7.%8"/>
        <w:lvlJc w:val="left"/>
        <w:pPr>
          <w:ind w:left="2160" w:hanging="1800"/>
        </w:pPr>
        <w:rPr>
          <w:rFonts w:hint="default"/>
          <w:sz w:val="22"/>
        </w:rPr>
      </w:lvl>
    </w:lvlOverride>
    <w:lvlOverride w:ilvl="8">
      <w:lvl w:ilvl="8">
        <w:start w:val="1"/>
        <w:numFmt w:val="decimal"/>
        <w:isLgl/>
        <w:lvlText w:val="%1.%2.%3.%4.%5.%6.%7.%8.%9"/>
        <w:lvlJc w:val="left"/>
        <w:pPr>
          <w:ind w:left="2160" w:hanging="1800"/>
        </w:pPr>
        <w:rPr>
          <w:rFonts w:hint="default"/>
          <w:sz w:val="22"/>
        </w:rPr>
      </w:lvl>
    </w:lvlOverride>
  </w:num>
  <w:num w:numId="21">
    <w:abstractNumId w:val="40"/>
  </w:num>
  <w:num w:numId="22">
    <w:abstractNumId w:val="13"/>
  </w:num>
  <w:num w:numId="23">
    <w:abstractNumId w:val="6"/>
  </w:num>
  <w:num w:numId="24">
    <w:abstractNumId w:val="25"/>
  </w:num>
  <w:num w:numId="25">
    <w:abstractNumId w:val="11"/>
  </w:num>
  <w:num w:numId="26">
    <w:abstractNumId w:val="24"/>
  </w:num>
  <w:num w:numId="27">
    <w:abstractNumId w:val="34"/>
  </w:num>
  <w:num w:numId="28">
    <w:abstractNumId w:val="42"/>
  </w:num>
  <w:num w:numId="29">
    <w:abstractNumId w:val="44"/>
  </w:num>
  <w:num w:numId="30">
    <w:abstractNumId w:val="38"/>
  </w:num>
  <w:num w:numId="31">
    <w:abstractNumId w:val="36"/>
  </w:num>
  <w:num w:numId="32">
    <w:abstractNumId w:val="39"/>
  </w:num>
  <w:num w:numId="33">
    <w:abstractNumId w:val="23"/>
  </w:num>
  <w:num w:numId="34">
    <w:abstractNumId w:val="16"/>
  </w:num>
  <w:num w:numId="35">
    <w:abstractNumId w:val="18"/>
  </w:num>
  <w:num w:numId="36">
    <w:abstractNumId w:val="29"/>
  </w:num>
  <w:num w:numId="37">
    <w:abstractNumId w:val="5"/>
  </w:num>
  <w:num w:numId="38">
    <w:abstractNumId w:val="12"/>
  </w:num>
  <w:num w:numId="39">
    <w:abstractNumId w:val="28"/>
  </w:num>
  <w:num w:numId="40">
    <w:abstractNumId w:val="27"/>
  </w:num>
  <w:num w:numId="41">
    <w:abstractNumId w:val="15"/>
    <w:lvlOverride w:ilvl="0">
      <w:startOverride w:val="1"/>
    </w:lvlOverride>
    <w:lvlOverride w:ilvl="1">
      <w:startOverride w:val="1"/>
    </w:lvlOverride>
    <w:lvlOverride w:ilvl="2"/>
    <w:lvlOverride w:ilvl="3"/>
    <w:lvlOverride w:ilvl="4"/>
    <w:lvlOverride w:ilvl="5"/>
    <w:lvlOverride w:ilvl="6"/>
    <w:lvlOverride w:ilvl="7"/>
    <w:lvlOverride w:ilvl="8"/>
  </w:num>
  <w:num w:numId="42">
    <w:abstractNumId w:val="1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proofState w:spelling="clean" w:grammar="clean"/>
  <w:defaultTabStop w:val="708"/>
  <w:hyphenationZone w:val="425"/>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3E6"/>
    <w:rsid w:val="000001E8"/>
    <w:rsid w:val="0000371A"/>
    <w:rsid w:val="00005726"/>
    <w:rsid w:val="00006881"/>
    <w:rsid w:val="00010BD4"/>
    <w:rsid w:val="00011B7D"/>
    <w:rsid w:val="00024BE5"/>
    <w:rsid w:val="00027537"/>
    <w:rsid w:val="00030DB7"/>
    <w:rsid w:val="00036529"/>
    <w:rsid w:val="000371AC"/>
    <w:rsid w:val="00037C6A"/>
    <w:rsid w:val="00040147"/>
    <w:rsid w:val="000419C9"/>
    <w:rsid w:val="00045B05"/>
    <w:rsid w:val="00046D53"/>
    <w:rsid w:val="0004732D"/>
    <w:rsid w:val="000473F5"/>
    <w:rsid w:val="00050F49"/>
    <w:rsid w:val="000522CA"/>
    <w:rsid w:val="00053F4F"/>
    <w:rsid w:val="00055AE6"/>
    <w:rsid w:val="00057656"/>
    <w:rsid w:val="000600C8"/>
    <w:rsid w:val="00061052"/>
    <w:rsid w:val="000611FE"/>
    <w:rsid w:val="00064A57"/>
    <w:rsid w:val="00066B5A"/>
    <w:rsid w:val="00070CEA"/>
    <w:rsid w:val="00071B99"/>
    <w:rsid w:val="000744A8"/>
    <w:rsid w:val="0007656F"/>
    <w:rsid w:val="0007707F"/>
    <w:rsid w:val="00083474"/>
    <w:rsid w:val="00083E7E"/>
    <w:rsid w:val="000868F2"/>
    <w:rsid w:val="000870BF"/>
    <w:rsid w:val="00087A34"/>
    <w:rsid w:val="0009153E"/>
    <w:rsid w:val="00092600"/>
    <w:rsid w:val="00095139"/>
    <w:rsid w:val="00095225"/>
    <w:rsid w:val="000A0DF3"/>
    <w:rsid w:val="000A2202"/>
    <w:rsid w:val="000A3170"/>
    <w:rsid w:val="000A5397"/>
    <w:rsid w:val="000A64D6"/>
    <w:rsid w:val="000B5F63"/>
    <w:rsid w:val="000C08CC"/>
    <w:rsid w:val="000C0BDF"/>
    <w:rsid w:val="000C5598"/>
    <w:rsid w:val="000D092D"/>
    <w:rsid w:val="000D2D49"/>
    <w:rsid w:val="000D3DD8"/>
    <w:rsid w:val="000D3F12"/>
    <w:rsid w:val="000D52FB"/>
    <w:rsid w:val="000D6C10"/>
    <w:rsid w:val="000D724D"/>
    <w:rsid w:val="000E4723"/>
    <w:rsid w:val="000E57ED"/>
    <w:rsid w:val="000F21F6"/>
    <w:rsid w:val="000F2BF3"/>
    <w:rsid w:val="000F59D7"/>
    <w:rsid w:val="000F6B31"/>
    <w:rsid w:val="000F7231"/>
    <w:rsid w:val="001010D4"/>
    <w:rsid w:val="00101242"/>
    <w:rsid w:val="00102F7E"/>
    <w:rsid w:val="00103AA3"/>
    <w:rsid w:val="00103D2A"/>
    <w:rsid w:val="0010683E"/>
    <w:rsid w:val="00110703"/>
    <w:rsid w:val="00113F0A"/>
    <w:rsid w:val="00115FDD"/>
    <w:rsid w:val="001166D6"/>
    <w:rsid w:val="00116B3E"/>
    <w:rsid w:val="00116C87"/>
    <w:rsid w:val="00120952"/>
    <w:rsid w:val="00121206"/>
    <w:rsid w:val="001212F6"/>
    <w:rsid w:val="00124121"/>
    <w:rsid w:val="00124AEF"/>
    <w:rsid w:val="00124D15"/>
    <w:rsid w:val="00125ABC"/>
    <w:rsid w:val="00133A9B"/>
    <w:rsid w:val="0013654C"/>
    <w:rsid w:val="001365D5"/>
    <w:rsid w:val="0014001E"/>
    <w:rsid w:val="001406AE"/>
    <w:rsid w:val="00141A2D"/>
    <w:rsid w:val="001435D9"/>
    <w:rsid w:val="001555DF"/>
    <w:rsid w:val="00155D75"/>
    <w:rsid w:val="00161B5C"/>
    <w:rsid w:val="0016536A"/>
    <w:rsid w:val="0016540E"/>
    <w:rsid w:val="00172570"/>
    <w:rsid w:val="001748F5"/>
    <w:rsid w:val="00175402"/>
    <w:rsid w:val="001755F2"/>
    <w:rsid w:val="001764EA"/>
    <w:rsid w:val="00177051"/>
    <w:rsid w:val="0018449C"/>
    <w:rsid w:val="00184DE7"/>
    <w:rsid w:val="00186FA3"/>
    <w:rsid w:val="0019041C"/>
    <w:rsid w:val="0019103E"/>
    <w:rsid w:val="001912C8"/>
    <w:rsid w:val="00191315"/>
    <w:rsid w:val="00193F54"/>
    <w:rsid w:val="00196A81"/>
    <w:rsid w:val="00197FA7"/>
    <w:rsid w:val="001A01E9"/>
    <w:rsid w:val="001A0886"/>
    <w:rsid w:val="001A0C8D"/>
    <w:rsid w:val="001A1689"/>
    <w:rsid w:val="001A21F5"/>
    <w:rsid w:val="001A285D"/>
    <w:rsid w:val="001A2E6F"/>
    <w:rsid w:val="001A60A2"/>
    <w:rsid w:val="001A60BA"/>
    <w:rsid w:val="001B1B8A"/>
    <w:rsid w:val="001B2CB6"/>
    <w:rsid w:val="001B5823"/>
    <w:rsid w:val="001C18FB"/>
    <w:rsid w:val="001C20D1"/>
    <w:rsid w:val="001C6C42"/>
    <w:rsid w:val="001D0927"/>
    <w:rsid w:val="001D165D"/>
    <w:rsid w:val="001D47A8"/>
    <w:rsid w:val="001E02B7"/>
    <w:rsid w:val="001E2CBE"/>
    <w:rsid w:val="001E3A4A"/>
    <w:rsid w:val="001E3B45"/>
    <w:rsid w:val="001E5FC5"/>
    <w:rsid w:val="001E6323"/>
    <w:rsid w:val="001F2107"/>
    <w:rsid w:val="001F3BC7"/>
    <w:rsid w:val="001F582B"/>
    <w:rsid w:val="001F5C83"/>
    <w:rsid w:val="001F62DA"/>
    <w:rsid w:val="00200AD6"/>
    <w:rsid w:val="00202982"/>
    <w:rsid w:val="00203065"/>
    <w:rsid w:val="00204C61"/>
    <w:rsid w:val="00206618"/>
    <w:rsid w:val="00206936"/>
    <w:rsid w:val="00211D14"/>
    <w:rsid w:val="002128A8"/>
    <w:rsid w:val="00212CBE"/>
    <w:rsid w:val="00215913"/>
    <w:rsid w:val="00215E48"/>
    <w:rsid w:val="00216019"/>
    <w:rsid w:val="00223366"/>
    <w:rsid w:val="00225571"/>
    <w:rsid w:val="00227A45"/>
    <w:rsid w:val="00230516"/>
    <w:rsid w:val="00230878"/>
    <w:rsid w:val="00236DA3"/>
    <w:rsid w:val="002400B4"/>
    <w:rsid w:val="002412E8"/>
    <w:rsid w:val="00243F6F"/>
    <w:rsid w:val="002471BF"/>
    <w:rsid w:val="00251D04"/>
    <w:rsid w:val="002532ED"/>
    <w:rsid w:val="00256170"/>
    <w:rsid w:val="0025784E"/>
    <w:rsid w:val="002679A2"/>
    <w:rsid w:val="00267A72"/>
    <w:rsid w:val="00270728"/>
    <w:rsid w:val="0027254E"/>
    <w:rsid w:val="002769A1"/>
    <w:rsid w:val="002770EF"/>
    <w:rsid w:val="00281739"/>
    <w:rsid w:val="002848E4"/>
    <w:rsid w:val="00285E4C"/>
    <w:rsid w:val="00287453"/>
    <w:rsid w:val="00292901"/>
    <w:rsid w:val="002949F2"/>
    <w:rsid w:val="002963C4"/>
    <w:rsid w:val="002979C2"/>
    <w:rsid w:val="002A1629"/>
    <w:rsid w:val="002A2244"/>
    <w:rsid w:val="002A2C69"/>
    <w:rsid w:val="002A2F53"/>
    <w:rsid w:val="002A726D"/>
    <w:rsid w:val="002A7603"/>
    <w:rsid w:val="002B0CBB"/>
    <w:rsid w:val="002B1F89"/>
    <w:rsid w:val="002B329E"/>
    <w:rsid w:val="002B353A"/>
    <w:rsid w:val="002B66DA"/>
    <w:rsid w:val="002B7733"/>
    <w:rsid w:val="002C4095"/>
    <w:rsid w:val="002C5D85"/>
    <w:rsid w:val="002C6C43"/>
    <w:rsid w:val="002C78C2"/>
    <w:rsid w:val="002D221A"/>
    <w:rsid w:val="002D6BA3"/>
    <w:rsid w:val="002D6C23"/>
    <w:rsid w:val="002E2217"/>
    <w:rsid w:val="002E241D"/>
    <w:rsid w:val="002F22C3"/>
    <w:rsid w:val="002F4350"/>
    <w:rsid w:val="002F6C5C"/>
    <w:rsid w:val="003066B7"/>
    <w:rsid w:val="00310B31"/>
    <w:rsid w:val="00312346"/>
    <w:rsid w:val="00312D4C"/>
    <w:rsid w:val="003155B1"/>
    <w:rsid w:val="00317710"/>
    <w:rsid w:val="003209E2"/>
    <w:rsid w:val="00321D49"/>
    <w:rsid w:val="003223B0"/>
    <w:rsid w:val="0032418F"/>
    <w:rsid w:val="00324ED0"/>
    <w:rsid w:val="00326458"/>
    <w:rsid w:val="00327CBC"/>
    <w:rsid w:val="00330647"/>
    <w:rsid w:val="00330971"/>
    <w:rsid w:val="00331AE4"/>
    <w:rsid w:val="0033220F"/>
    <w:rsid w:val="0033284F"/>
    <w:rsid w:val="0033329A"/>
    <w:rsid w:val="003360E1"/>
    <w:rsid w:val="00336680"/>
    <w:rsid w:val="00337915"/>
    <w:rsid w:val="0034060D"/>
    <w:rsid w:val="00343B71"/>
    <w:rsid w:val="00343C05"/>
    <w:rsid w:val="0034510E"/>
    <w:rsid w:val="00347300"/>
    <w:rsid w:val="0035229F"/>
    <w:rsid w:val="00352738"/>
    <w:rsid w:val="00352C68"/>
    <w:rsid w:val="00353C39"/>
    <w:rsid w:val="00357008"/>
    <w:rsid w:val="003621F3"/>
    <w:rsid w:val="0036316D"/>
    <w:rsid w:val="00365345"/>
    <w:rsid w:val="00372CD2"/>
    <w:rsid w:val="00374881"/>
    <w:rsid w:val="00375C1F"/>
    <w:rsid w:val="003806CB"/>
    <w:rsid w:val="003821B4"/>
    <w:rsid w:val="00387822"/>
    <w:rsid w:val="003907F6"/>
    <w:rsid w:val="00390FF4"/>
    <w:rsid w:val="00392B9B"/>
    <w:rsid w:val="00396A14"/>
    <w:rsid w:val="00396C1F"/>
    <w:rsid w:val="003A0962"/>
    <w:rsid w:val="003A0C1E"/>
    <w:rsid w:val="003A36CC"/>
    <w:rsid w:val="003A443C"/>
    <w:rsid w:val="003A6FD8"/>
    <w:rsid w:val="003A7769"/>
    <w:rsid w:val="003B1B10"/>
    <w:rsid w:val="003B2974"/>
    <w:rsid w:val="003B3ECC"/>
    <w:rsid w:val="003B4AD9"/>
    <w:rsid w:val="003C1130"/>
    <w:rsid w:val="003C2C28"/>
    <w:rsid w:val="003C2E02"/>
    <w:rsid w:val="003C3719"/>
    <w:rsid w:val="003C382B"/>
    <w:rsid w:val="003C3F4E"/>
    <w:rsid w:val="003C5918"/>
    <w:rsid w:val="003C6A8D"/>
    <w:rsid w:val="003C700C"/>
    <w:rsid w:val="003C7AC1"/>
    <w:rsid w:val="003C7D4D"/>
    <w:rsid w:val="003C7DC0"/>
    <w:rsid w:val="003D0A79"/>
    <w:rsid w:val="003D176E"/>
    <w:rsid w:val="003D19A1"/>
    <w:rsid w:val="003D1E6F"/>
    <w:rsid w:val="003D3288"/>
    <w:rsid w:val="003D4EC3"/>
    <w:rsid w:val="003D58C7"/>
    <w:rsid w:val="003D6E87"/>
    <w:rsid w:val="003D7E83"/>
    <w:rsid w:val="003E0C60"/>
    <w:rsid w:val="003E4868"/>
    <w:rsid w:val="003E5C73"/>
    <w:rsid w:val="003E6AEA"/>
    <w:rsid w:val="003E6B1B"/>
    <w:rsid w:val="003E6D90"/>
    <w:rsid w:val="003F0586"/>
    <w:rsid w:val="003F2932"/>
    <w:rsid w:val="003F2D8A"/>
    <w:rsid w:val="003F52FB"/>
    <w:rsid w:val="003F5F20"/>
    <w:rsid w:val="00405901"/>
    <w:rsid w:val="00411805"/>
    <w:rsid w:val="0041184A"/>
    <w:rsid w:val="004218FB"/>
    <w:rsid w:val="0042574D"/>
    <w:rsid w:val="004261AE"/>
    <w:rsid w:val="004277E4"/>
    <w:rsid w:val="00427D17"/>
    <w:rsid w:val="00431A51"/>
    <w:rsid w:val="00433B69"/>
    <w:rsid w:val="0043559A"/>
    <w:rsid w:val="0043668A"/>
    <w:rsid w:val="00437AC3"/>
    <w:rsid w:val="0044013C"/>
    <w:rsid w:val="00442BBC"/>
    <w:rsid w:val="004434E5"/>
    <w:rsid w:val="00443BE0"/>
    <w:rsid w:val="0044622E"/>
    <w:rsid w:val="00447263"/>
    <w:rsid w:val="0045579F"/>
    <w:rsid w:val="00455F71"/>
    <w:rsid w:val="00460A8F"/>
    <w:rsid w:val="00461761"/>
    <w:rsid w:val="00462C15"/>
    <w:rsid w:val="00463CF8"/>
    <w:rsid w:val="004668AB"/>
    <w:rsid w:val="0046713C"/>
    <w:rsid w:val="0047019A"/>
    <w:rsid w:val="00474833"/>
    <w:rsid w:val="00475175"/>
    <w:rsid w:val="00475435"/>
    <w:rsid w:val="004756A4"/>
    <w:rsid w:val="00476C5A"/>
    <w:rsid w:val="004809CB"/>
    <w:rsid w:val="00481EE3"/>
    <w:rsid w:val="0048205D"/>
    <w:rsid w:val="004824E0"/>
    <w:rsid w:val="0048574A"/>
    <w:rsid w:val="00485964"/>
    <w:rsid w:val="00485ED6"/>
    <w:rsid w:val="00487783"/>
    <w:rsid w:val="00487D58"/>
    <w:rsid w:val="004900CF"/>
    <w:rsid w:val="00494C38"/>
    <w:rsid w:val="00495ED1"/>
    <w:rsid w:val="00496EAA"/>
    <w:rsid w:val="004A1C2C"/>
    <w:rsid w:val="004A41D7"/>
    <w:rsid w:val="004A6E39"/>
    <w:rsid w:val="004A7885"/>
    <w:rsid w:val="004B044A"/>
    <w:rsid w:val="004B21BC"/>
    <w:rsid w:val="004B4F0E"/>
    <w:rsid w:val="004B597C"/>
    <w:rsid w:val="004B5B7D"/>
    <w:rsid w:val="004B67B4"/>
    <w:rsid w:val="004C1D45"/>
    <w:rsid w:val="004C47C7"/>
    <w:rsid w:val="004C52E8"/>
    <w:rsid w:val="004C5A36"/>
    <w:rsid w:val="004C611D"/>
    <w:rsid w:val="004C65EA"/>
    <w:rsid w:val="004C6959"/>
    <w:rsid w:val="004C7FE5"/>
    <w:rsid w:val="004D1F34"/>
    <w:rsid w:val="004D2264"/>
    <w:rsid w:val="004D35D6"/>
    <w:rsid w:val="004D4C27"/>
    <w:rsid w:val="004D533C"/>
    <w:rsid w:val="004D5378"/>
    <w:rsid w:val="004D5A4E"/>
    <w:rsid w:val="004E4A5E"/>
    <w:rsid w:val="004F0883"/>
    <w:rsid w:val="004F284E"/>
    <w:rsid w:val="004F2BF7"/>
    <w:rsid w:val="004F78D2"/>
    <w:rsid w:val="00501280"/>
    <w:rsid w:val="00502EA8"/>
    <w:rsid w:val="00503EFA"/>
    <w:rsid w:val="005058F3"/>
    <w:rsid w:val="00510053"/>
    <w:rsid w:val="00514E9A"/>
    <w:rsid w:val="00516CAA"/>
    <w:rsid w:val="005171A7"/>
    <w:rsid w:val="00522205"/>
    <w:rsid w:val="00523CCE"/>
    <w:rsid w:val="00525C93"/>
    <w:rsid w:val="00527116"/>
    <w:rsid w:val="00527CE4"/>
    <w:rsid w:val="005302EF"/>
    <w:rsid w:val="00531290"/>
    <w:rsid w:val="00533011"/>
    <w:rsid w:val="005332AC"/>
    <w:rsid w:val="0053398B"/>
    <w:rsid w:val="00534100"/>
    <w:rsid w:val="0053651A"/>
    <w:rsid w:val="00536EEC"/>
    <w:rsid w:val="005414FD"/>
    <w:rsid w:val="00541D68"/>
    <w:rsid w:val="0054215C"/>
    <w:rsid w:val="00542EC1"/>
    <w:rsid w:val="00545D1A"/>
    <w:rsid w:val="00546210"/>
    <w:rsid w:val="0054797C"/>
    <w:rsid w:val="005512D7"/>
    <w:rsid w:val="0056477E"/>
    <w:rsid w:val="00564E1C"/>
    <w:rsid w:val="00565526"/>
    <w:rsid w:val="00570575"/>
    <w:rsid w:val="00570AAA"/>
    <w:rsid w:val="005741EF"/>
    <w:rsid w:val="00575AF3"/>
    <w:rsid w:val="00577753"/>
    <w:rsid w:val="00580004"/>
    <w:rsid w:val="0058012F"/>
    <w:rsid w:val="00580310"/>
    <w:rsid w:val="00581867"/>
    <w:rsid w:val="00581C4E"/>
    <w:rsid w:val="00582063"/>
    <w:rsid w:val="0058268F"/>
    <w:rsid w:val="005831AE"/>
    <w:rsid w:val="00586D9C"/>
    <w:rsid w:val="00586F9B"/>
    <w:rsid w:val="00587F1C"/>
    <w:rsid w:val="00591C1B"/>
    <w:rsid w:val="00591DA5"/>
    <w:rsid w:val="00595224"/>
    <w:rsid w:val="00597E14"/>
    <w:rsid w:val="005A1F76"/>
    <w:rsid w:val="005A2833"/>
    <w:rsid w:val="005A4802"/>
    <w:rsid w:val="005A6430"/>
    <w:rsid w:val="005A67C6"/>
    <w:rsid w:val="005B27B3"/>
    <w:rsid w:val="005B362C"/>
    <w:rsid w:val="005B54E4"/>
    <w:rsid w:val="005B5C32"/>
    <w:rsid w:val="005C23AE"/>
    <w:rsid w:val="005D019E"/>
    <w:rsid w:val="005D3EF5"/>
    <w:rsid w:val="005D691D"/>
    <w:rsid w:val="005D6C52"/>
    <w:rsid w:val="005E2005"/>
    <w:rsid w:val="005E37CA"/>
    <w:rsid w:val="005E3E7F"/>
    <w:rsid w:val="005E4144"/>
    <w:rsid w:val="005E4BFB"/>
    <w:rsid w:val="005E5C71"/>
    <w:rsid w:val="005E6502"/>
    <w:rsid w:val="005E7245"/>
    <w:rsid w:val="005E7801"/>
    <w:rsid w:val="005F57FC"/>
    <w:rsid w:val="0060066D"/>
    <w:rsid w:val="00600BA9"/>
    <w:rsid w:val="00600E04"/>
    <w:rsid w:val="006013AE"/>
    <w:rsid w:val="00602BC8"/>
    <w:rsid w:val="0060348C"/>
    <w:rsid w:val="006050D7"/>
    <w:rsid w:val="006075CF"/>
    <w:rsid w:val="006143C2"/>
    <w:rsid w:val="00614D0B"/>
    <w:rsid w:val="00617FB6"/>
    <w:rsid w:val="00621E83"/>
    <w:rsid w:val="006274DE"/>
    <w:rsid w:val="006322A9"/>
    <w:rsid w:val="00632D6D"/>
    <w:rsid w:val="006337F4"/>
    <w:rsid w:val="00634DD0"/>
    <w:rsid w:val="00636F39"/>
    <w:rsid w:val="00640619"/>
    <w:rsid w:val="006409C0"/>
    <w:rsid w:val="006416EA"/>
    <w:rsid w:val="00641DA1"/>
    <w:rsid w:val="00641DB3"/>
    <w:rsid w:val="00643700"/>
    <w:rsid w:val="00643A40"/>
    <w:rsid w:val="00644ECC"/>
    <w:rsid w:val="00651663"/>
    <w:rsid w:val="00651840"/>
    <w:rsid w:val="00657AC9"/>
    <w:rsid w:val="00660C08"/>
    <w:rsid w:val="00660F6D"/>
    <w:rsid w:val="006614EC"/>
    <w:rsid w:val="006638EF"/>
    <w:rsid w:val="00667946"/>
    <w:rsid w:val="00667CCD"/>
    <w:rsid w:val="00670D9E"/>
    <w:rsid w:val="00670F35"/>
    <w:rsid w:val="006739C8"/>
    <w:rsid w:val="00673ED4"/>
    <w:rsid w:val="00674399"/>
    <w:rsid w:val="006773AF"/>
    <w:rsid w:val="00681E25"/>
    <w:rsid w:val="006857D9"/>
    <w:rsid w:val="00693003"/>
    <w:rsid w:val="00693310"/>
    <w:rsid w:val="0069340E"/>
    <w:rsid w:val="00693A89"/>
    <w:rsid w:val="006945C5"/>
    <w:rsid w:val="00695465"/>
    <w:rsid w:val="00696FDB"/>
    <w:rsid w:val="006A1D3C"/>
    <w:rsid w:val="006A35BA"/>
    <w:rsid w:val="006A4AAB"/>
    <w:rsid w:val="006A4B16"/>
    <w:rsid w:val="006A684A"/>
    <w:rsid w:val="006A70DE"/>
    <w:rsid w:val="006B2F5A"/>
    <w:rsid w:val="006B3C7A"/>
    <w:rsid w:val="006B4B68"/>
    <w:rsid w:val="006B514A"/>
    <w:rsid w:val="006B677B"/>
    <w:rsid w:val="006B6A22"/>
    <w:rsid w:val="006C05F0"/>
    <w:rsid w:val="006C28FF"/>
    <w:rsid w:val="006C5CBD"/>
    <w:rsid w:val="006C67F2"/>
    <w:rsid w:val="006C70CC"/>
    <w:rsid w:val="006C7181"/>
    <w:rsid w:val="006C7989"/>
    <w:rsid w:val="006D155E"/>
    <w:rsid w:val="006D1C25"/>
    <w:rsid w:val="006D4BD3"/>
    <w:rsid w:val="006D7C59"/>
    <w:rsid w:val="006E0BDC"/>
    <w:rsid w:val="006E1DE0"/>
    <w:rsid w:val="006E2624"/>
    <w:rsid w:val="006E4DFE"/>
    <w:rsid w:val="006E7973"/>
    <w:rsid w:val="006F3D20"/>
    <w:rsid w:val="006F43FF"/>
    <w:rsid w:val="006F4C1B"/>
    <w:rsid w:val="006F51DA"/>
    <w:rsid w:val="006F6501"/>
    <w:rsid w:val="006F6B37"/>
    <w:rsid w:val="006F7645"/>
    <w:rsid w:val="006F7DF6"/>
    <w:rsid w:val="00701BBF"/>
    <w:rsid w:val="00703D79"/>
    <w:rsid w:val="00704EF0"/>
    <w:rsid w:val="00710548"/>
    <w:rsid w:val="00713669"/>
    <w:rsid w:val="00713E60"/>
    <w:rsid w:val="00714AA4"/>
    <w:rsid w:val="00715852"/>
    <w:rsid w:val="00715A65"/>
    <w:rsid w:val="00717162"/>
    <w:rsid w:val="00720E09"/>
    <w:rsid w:val="0072479E"/>
    <w:rsid w:val="007252C2"/>
    <w:rsid w:val="007272BD"/>
    <w:rsid w:val="00731D35"/>
    <w:rsid w:val="00737051"/>
    <w:rsid w:val="00737B3C"/>
    <w:rsid w:val="0074134C"/>
    <w:rsid w:val="00744EE8"/>
    <w:rsid w:val="007459C5"/>
    <w:rsid w:val="0074618D"/>
    <w:rsid w:val="00746F18"/>
    <w:rsid w:val="00747597"/>
    <w:rsid w:val="00750597"/>
    <w:rsid w:val="00751443"/>
    <w:rsid w:val="00755531"/>
    <w:rsid w:val="00755B13"/>
    <w:rsid w:val="00760ADA"/>
    <w:rsid w:val="00760F81"/>
    <w:rsid w:val="00762F38"/>
    <w:rsid w:val="00762F52"/>
    <w:rsid w:val="007633FD"/>
    <w:rsid w:val="00763DBE"/>
    <w:rsid w:val="00764D00"/>
    <w:rsid w:val="0076626E"/>
    <w:rsid w:val="007669CF"/>
    <w:rsid w:val="00773176"/>
    <w:rsid w:val="00775852"/>
    <w:rsid w:val="00775929"/>
    <w:rsid w:val="0078152F"/>
    <w:rsid w:val="0078324B"/>
    <w:rsid w:val="0078336C"/>
    <w:rsid w:val="00785749"/>
    <w:rsid w:val="0078746E"/>
    <w:rsid w:val="00791E27"/>
    <w:rsid w:val="00792497"/>
    <w:rsid w:val="00794DAF"/>
    <w:rsid w:val="00795A9B"/>
    <w:rsid w:val="00796711"/>
    <w:rsid w:val="00797E57"/>
    <w:rsid w:val="007A1995"/>
    <w:rsid w:val="007A3E35"/>
    <w:rsid w:val="007A67DB"/>
    <w:rsid w:val="007A6CD5"/>
    <w:rsid w:val="007A7C92"/>
    <w:rsid w:val="007B32A7"/>
    <w:rsid w:val="007B73F2"/>
    <w:rsid w:val="007B7D26"/>
    <w:rsid w:val="007B7F56"/>
    <w:rsid w:val="007C0869"/>
    <w:rsid w:val="007C15A4"/>
    <w:rsid w:val="007C4227"/>
    <w:rsid w:val="007C5BF3"/>
    <w:rsid w:val="007D1DC1"/>
    <w:rsid w:val="007D347B"/>
    <w:rsid w:val="007D3A0C"/>
    <w:rsid w:val="007D5909"/>
    <w:rsid w:val="007D5F49"/>
    <w:rsid w:val="007D6F0D"/>
    <w:rsid w:val="007E3863"/>
    <w:rsid w:val="007E5F5E"/>
    <w:rsid w:val="007E6DBE"/>
    <w:rsid w:val="007E729A"/>
    <w:rsid w:val="007F07A2"/>
    <w:rsid w:val="007F1789"/>
    <w:rsid w:val="007F28CF"/>
    <w:rsid w:val="007F7D63"/>
    <w:rsid w:val="0080002E"/>
    <w:rsid w:val="00800858"/>
    <w:rsid w:val="00800FD8"/>
    <w:rsid w:val="008025CE"/>
    <w:rsid w:val="0080380B"/>
    <w:rsid w:val="008054FF"/>
    <w:rsid w:val="008067DB"/>
    <w:rsid w:val="008157BC"/>
    <w:rsid w:val="0081737B"/>
    <w:rsid w:val="008230DC"/>
    <w:rsid w:val="008252EC"/>
    <w:rsid w:val="008272E4"/>
    <w:rsid w:val="00831D53"/>
    <w:rsid w:val="008379A3"/>
    <w:rsid w:val="00841DD6"/>
    <w:rsid w:val="00847B7E"/>
    <w:rsid w:val="0085797F"/>
    <w:rsid w:val="00861D63"/>
    <w:rsid w:val="0086499A"/>
    <w:rsid w:val="00864C73"/>
    <w:rsid w:val="00870720"/>
    <w:rsid w:val="00871D17"/>
    <w:rsid w:val="0087689E"/>
    <w:rsid w:val="008778B1"/>
    <w:rsid w:val="00880BB4"/>
    <w:rsid w:val="00883B14"/>
    <w:rsid w:val="00890722"/>
    <w:rsid w:val="00890E79"/>
    <w:rsid w:val="008A0D92"/>
    <w:rsid w:val="008A20F9"/>
    <w:rsid w:val="008A45BF"/>
    <w:rsid w:val="008B0861"/>
    <w:rsid w:val="008B3C64"/>
    <w:rsid w:val="008B5BF8"/>
    <w:rsid w:val="008B6E9A"/>
    <w:rsid w:val="008B7E19"/>
    <w:rsid w:val="008C190C"/>
    <w:rsid w:val="008C2999"/>
    <w:rsid w:val="008C3372"/>
    <w:rsid w:val="008C3567"/>
    <w:rsid w:val="008C5836"/>
    <w:rsid w:val="008D656D"/>
    <w:rsid w:val="008D6F50"/>
    <w:rsid w:val="008E2504"/>
    <w:rsid w:val="008E263F"/>
    <w:rsid w:val="008E3819"/>
    <w:rsid w:val="008E4200"/>
    <w:rsid w:val="008E7DA1"/>
    <w:rsid w:val="008F0237"/>
    <w:rsid w:val="008F2701"/>
    <w:rsid w:val="008F32F0"/>
    <w:rsid w:val="008F5F1F"/>
    <w:rsid w:val="00901C77"/>
    <w:rsid w:val="00903266"/>
    <w:rsid w:val="0090710D"/>
    <w:rsid w:val="0090792E"/>
    <w:rsid w:val="0091349D"/>
    <w:rsid w:val="00913838"/>
    <w:rsid w:val="009141C9"/>
    <w:rsid w:val="00914847"/>
    <w:rsid w:val="00915669"/>
    <w:rsid w:val="00915AE2"/>
    <w:rsid w:val="00915B83"/>
    <w:rsid w:val="00921D5E"/>
    <w:rsid w:val="00923B88"/>
    <w:rsid w:val="0093174B"/>
    <w:rsid w:val="00932369"/>
    <w:rsid w:val="009336F0"/>
    <w:rsid w:val="00933EE2"/>
    <w:rsid w:val="00934541"/>
    <w:rsid w:val="0094202B"/>
    <w:rsid w:val="009438C1"/>
    <w:rsid w:val="00945900"/>
    <w:rsid w:val="00947460"/>
    <w:rsid w:val="0095191C"/>
    <w:rsid w:val="00953E97"/>
    <w:rsid w:val="00953F0D"/>
    <w:rsid w:val="00954D7E"/>
    <w:rsid w:val="0095708F"/>
    <w:rsid w:val="00957D3E"/>
    <w:rsid w:val="0096033C"/>
    <w:rsid w:val="00960783"/>
    <w:rsid w:val="00965569"/>
    <w:rsid w:val="00966816"/>
    <w:rsid w:val="00970E81"/>
    <w:rsid w:val="00970FD2"/>
    <w:rsid w:val="00971429"/>
    <w:rsid w:val="00971473"/>
    <w:rsid w:val="00971BDA"/>
    <w:rsid w:val="00972EE1"/>
    <w:rsid w:val="009738BD"/>
    <w:rsid w:val="009744AF"/>
    <w:rsid w:val="00982095"/>
    <w:rsid w:val="0098240B"/>
    <w:rsid w:val="00983245"/>
    <w:rsid w:val="00984F81"/>
    <w:rsid w:val="00985D80"/>
    <w:rsid w:val="00986B07"/>
    <w:rsid w:val="0099220F"/>
    <w:rsid w:val="00992222"/>
    <w:rsid w:val="0099459D"/>
    <w:rsid w:val="00994ADC"/>
    <w:rsid w:val="00994E7A"/>
    <w:rsid w:val="00995734"/>
    <w:rsid w:val="009960BA"/>
    <w:rsid w:val="009963C5"/>
    <w:rsid w:val="009965EE"/>
    <w:rsid w:val="00997B16"/>
    <w:rsid w:val="009A0E11"/>
    <w:rsid w:val="009A25E0"/>
    <w:rsid w:val="009A42AE"/>
    <w:rsid w:val="009A5256"/>
    <w:rsid w:val="009A560B"/>
    <w:rsid w:val="009B496E"/>
    <w:rsid w:val="009B50F9"/>
    <w:rsid w:val="009C326C"/>
    <w:rsid w:val="009C3445"/>
    <w:rsid w:val="009C580A"/>
    <w:rsid w:val="009C70B4"/>
    <w:rsid w:val="009D2334"/>
    <w:rsid w:val="009D3069"/>
    <w:rsid w:val="009D434E"/>
    <w:rsid w:val="009D5CF4"/>
    <w:rsid w:val="009E0125"/>
    <w:rsid w:val="009E1F81"/>
    <w:rsid w:val="009E31AD"/>
    <w:rsid w:val="009E3536"/>
    <w:rsid w:val="009E49C0"/>
    <w:rsid w:val="009E5343"/>
    <w:rsid w:val="009E7C04"/>
    <w:rsid w:val="009F0726"/>
    <w:rsid w:val="009F2E9A"/>
    <w:rsid w:val="009F4A77"/>
    <w:rsid w:val="009F51C1"/>
    <w:rsid w:val="009F676A"/>
    <w:rsid w:val="009F7AB0"/>
    <w:rsid w:val="009F7C3E"/>
    <w:rsid w:val="00A01001"/>
    <w:rsid w:val="00A01335"/>
    <w:rsid w:val="00A027A6"/>
    <w:rsid w:val="00A0286F"/>
    <w:rsid w:val="00A02E14"/>
    <w:rsid w:val="00A0375A"/>
    <w:rsid w:val="00A066BF"/>
    <w:rsid w:val="00A070CE"/>
    <w:rsid w:val="00A07ECF"/>
    <w:rsid w:val="00A10CF9"/>
    <w:rsid w:val="00A120BD"/>
    <w:rsid w:val="00A12EA1"/>
    <w:rsid w:val="00A16EE0"/>
    <w:rsid w:val="00A17A02"/>
    <w:rsid w:val="00A25074"/>
    <w:rsid w:val="00A25490"/>
    <w:rsid w:val="00A25CAF"/>
    <w:rsid w:val="00A26E27"/>
    <w:rsid w:val="00A31CA9"/>
    <w:rsid w:val="00A32B03"/>
    <w:rsid w:val="00A36908"/>
    <w:rsid w:val="00A37A0A"/>
    <w:rsid w:val="00A421D0"/>
    <w:rsid w:val="00A4256B"/>
    <w:rsid w:val="00A4274F"/>
    <w:rsid w:val="00A45758"/>
    <w:rsid w:val="00A47875"/>
    <w:rsid w:val="00A47CB5"/>
    <w:rsid w:val="00A52265"/>
    <w:rsid w:val="00A52377"/>
    <w:rsid w:val="00A527A1"/>
    <w:rsid w:val="00A5684A"/>
    <w:rsid w:val="00A5793D"/>
    <w:rsid w:val="00A63651"/>
    <w:rsid w:val="00A64FC2"/>
    <w:rsid w:val="00A67781"/>
    <w:rsid w:val="00A70A7C"/>
    <w:rsid w:val="00A756BE"/>
    <w:rsid w:val="00A75E03"/>
    <w:rsid w:val="00A77364"/>
    <w:rsid w:val="00A773F4"/>
    <w:rsid w:val="00A801F2"/>
    <w:rsid w:val="00A8111E"/>
    <w:rsid w:val="00A81584"/>
    <w:rsid w:val="00A82AFF"/>
    <w:rsid w:val="00A83698"/>
    <w:rsid w:val="00A84F12"/>
    <w:rsid w:val="00A86908"/>
    <w:rsid w:val="00A871FD"/>
    <w:rsid w:val="00A96D37"/>
    <w:rsid w:val="00A976AE"/>
    <w:rsid w:val="00A977E1"/>
    <w:rsid w:val="00AA1773"/>
    <w:rsid w:val="00AA1F18"/>
    <w:rsid w:val="00AA2233"/>
    <w:rsid w:val="00AA2E3F"/>
    <w:rsid w:val="00AA3050"/>
    <w:rsid w:val="00AA3E44"/>
    <w:rsid w:val="00AA44F1"/>
    <w:rsid w:val="00AA7FBC"/>
    <w:rsid w:val="00AB0A74"/>
    <w:rsid w:val="00AB1E67"/>
    <w:rsid w:val="00AB3253"/>
    <w:rsid w:val="00AB32A2"/>
    <w:rsid w:val="00AB6CA2"/>
    <w:rsid w:val="00AC0951"/>
    <w:rsid w:val="00AC0BA2"/>
    <w:rsid w:val="00AC1CD1"/>
    <w:rsid w:val="00AC79F3"/>
    <w:rsid w:val="00AC7DDE"/>
    <w:rsid w:val="00AD0CC9"/>
    <w:rsid w:val="00AD196E"/>
    <w:rsid w:val="00AD336C"/>
    <w:rsid w:val="00AD4AC4"/>
    <w:rsid w:val="00AD5705"/>
    <w:rsid w:val="00AD5EF8"/>
    <w:rsid w:val="00AD6BCE"/>
    <w:rsid w:val="00AE2C96"/>
    <w:rsid w:val="00AE2CF4"/>
    <w:rsid w:val="00AE5A01"/>
    <w:rsid w:val="00AF3ED6"/>
    <w:rsid w:val="00AF54AD"/>
    <w:rsid w:val="00AF652C"/>
    <w:rsid w:val="00B013FD"/>
    <w:rsid w:val="00B0668A"/>
    <w:rsid w:val="00B06E6B"/>
    <w:rsid w:val="00B10229"/>
    <w:rsid w:val="00B11CB2"/>
    <w:rsid w:val="00B126E4"/>
    <w:rsid w:val="00B14063"/>
    <w:rsid w:val="00B14F48"/>
    <w:rsid w:val="00B15172"/>
    <w:rsid w:val="00B16D8D"/>
    <w:rsid w:val="00B2167D"/>
    <w:rsid w:val="00B217B1"/>
    <w:rsid w:val="00B247E0"/>
    <w:rsid w:val="00B24A9C"/>
    <w:rsid w:val="00B276E0"/>
    <w:rsid w:val="00B307C2"/>
    <w:rsid w:val="00B4273B"/>
    <w:rsid w:val="00B4467A"/>
    <w:rsid w:val="00B44BC4"/>
    <w:rsid w:val="00B52BD3"/>
    <w:rsid w:val="00B53FDB"/>
    <w:rsid w:val="00B54F1A"/>
    <w:rsid w:val="00B55047"/>
    <w:rsid w:val="00B552CD"/>
    <w:rsid w:val="00B5600A"/>
    <w:rsid w:val="00B6093A"/>
    <w:rsid w:val="00B60B2D"/>
    <w:rsid w:val="00B623BF"/>
    <w:rsid w:val="00B65DDB"/>
    <w:rsid w:val="00B75C5A"/>
    <w:rsid w:val="00B76DC7"/>
    <w:rsid w:val="00B8371D"/>
    <w:rsid w:val="00B83BE4"/>
    <w:rsid w:val="00B8511A"/>
    <w:rsid w:val="00B91613"/>
    <w:rsid w:val="00B917FB"/>
    <w:rsid w:val="00B95EB6"/>
    <w:rsid w:val="00B974E7"/>
    <w:rsid w:val="00BA1337"/>
    <w:rsid w:val="00BA2351"/>
    <w:rsid w:val="00BA4028"/>
    <w:rsid w:val="00BA46C3"/>
    <w:rsid w:val="00BA553A"/>
    <w:rsid w:val="00BB11D2"/>
    <w:rsid w:val="00BB3B7B"/>
    <w:rsid w:val="00BB498C"/>
    <w:rsid w:val="00BB4EBC"/>
    <w:rsid w:val="00BB5CE1"/>
    <w:rsid w:val="00BC0D38"/>
    <w:rsid w:val="00BC227E"/>
    <w:rsid w:val="00BC27B0"/>
    <w:rsid w:val="00BC4DA2"/>
    <w:rsid w:val="00BC6C47"/>
    <w:rsid w:val="00BC71C8"/>
    <w:rsid w:val="00BC72D0"/>
    <w:rsid w:val="00BC7EBE"/>
    <w:rsid w:val="00BD3ACA"/>
    <w:rsid w:val="00BD5D36"/>
    <w:rsid w:val="00BD623C"/>
    <w:rsid w:val="00BD6A9D"/>
    <w:rsid w:val="00BE0CFD"/>
    <w:rsid w:val="00BE36E8"/>
    <w:rsid w:val="00BE38CB"/>
    <w:rsid w:val="00BE51D9"/>
    <w:rsid w:val="00BE77E9"/>
    <w:rsid w:val="00BF3242"/>
    <w:rsid w:val="00BF3E62"/>
    <w:rsid w:val="00BF51F3"/>
    <w:rsid w:val="00BF5F67"/>
    <w:rsid w:val="00C01AAA"/>
    <w:rsid w:val="00C035E4"/>
    <w:rsid w:val="00C04007"/>
    <w:rsid w:val="00C063B7"/>
    <w:rsid w:val="00C07BD0"/>
    <w:rsid w:val="00C107B9"/>
    <w:rsid w:val="00C11BEB"/>
    <w:rsid w:val="00C12682"/>
    <w:rsid w:val="00C14E4C"/>
    <w:rsid w:val="00C15605"/>
    <w:rsid w:val="00C15BD9"/>
    <w:rsid w:val="00C16D59"/>
    <w:rsid w:val="00C23912"/>
    <w:rsid w:val="00C25AC8"/>
    <w:rsid w:val="00C30D9B"/>
    <w:rsid w:val="00C322E3"/>
    <w:rsid w:val="00C33622"/>
    <w:rsid w:val="00C33E47"/>
    <w:rsid w:val="00C344BA"/>
    <w:rsid w:val="00C36018"/>
    <w:rsid w:val="00C37AA4"/>
    <w:rsid w:val="00C428E4"/>
    <w:rsid w:val="00C42CE4"/>
    <w:rsid w:val="00C466B2"/>
    <w:rsid w:val="00C46A5B"/>
    <w:rsid w:val="00C475A7"/>
    <w:rsid w:val="00C47663"/>
    <w:rsid w:val="00C47F14"/>
    <w:rsid w:val="00C5077A"/>
    <w:rsid w:val="00C51D82"/>
    <w:rsid w:val="00C53BFB"/>
    <w:rsid w:val="00C61770"/>
    <w:rsid w:val="00C624AE"/>
    <w:rsid w:val="00C62505"/>
    <w:rsid w:val="00C67EE4"/>
    <w:rsid w:val="00C70447"/>
    <w:rsid w:val="00C70B07"/>
    <w:rsid w:val="00C70C37"/>
    <w:rsid w:val="00C75FC1"/>
    <w:rsid w:val="00C76E21"/>
    <w:rsid w:val="00C86B46"/>
    <w:rsid w:val="00C86EA8"/>
    <w:rsid w:val="00C870B3"/>
    <w:rsid w:val="00C90220"/>
    <w:rsid w:val="00C94C33"/>
    <w:rsid w:val="00C970AE"/>
    <w:rsid w:val="00CA004E"/>
    <w:rsid w:val="00CA1F60"/>
    <w:rsid w:val="00CA28D9"/>
    <w:rsid w:val="00CA384D"/>
    <w:rsid w:val="00CA48F7"/>
    <w:rsid w:val="00CA4E4B"/>
    <w:rsid w:val="00CA5844"/>
    <w:rsid w:val="00CA76A7"/>
    <w:rsid w:val="00CB0062"/>
    <w:rsid w:val="00CB1BDC"/>
    <w:rsid w:val="00CB227D"/>
    <w:rsid w:val="00CB2518"/>
    <w:rsid w:val="00CB6642"/>
    <w:rsid w:val="00CC0164"/>
    <w:rsid w:val="00CC1261"/>
    <w:rsid w:val="00CC1412"/>
    <w:rsid w:val="00CC1F2B"/>
    <w:rsid w:val="00CC589F"/>
    <w:rsid w:val="00CC5C52"/>
    <w:rsid w:val="00CC6A73"/>
    <w:rsid w:val="00CD0F0A"/>
    <w:rsid w:val="00CD11FF"/>
    <w:rsid w:val="00CD326B"/>
    <w:rsid w:val="00CD5C7F"/>
    <w:rsid w:val="00CD6646"/>
    <w:rsid w:val="00CD6CEF"/>
    <w:rsid w:val="00CD6F70"/>
    <w:rsid w:val="00CD79C1"/>
    <w:rsid w:val="00CE263C"/>
    <w:rsid w:val="00CE3BC5"/>
    <w:rsid w:val="00CE48FE"/>
    <w:rsid w:val="00CE6038"/>
    <w:rsid w:val="00CE7E8E"/>
    <w:rsid w:val="00CF057C"/>
    <w:rsid w:val="00CF0702"/>
    <w:rsid w:val="00CF1F74"/>
    <w:rsid w:val="00CF6738"/>
    <w:rsid w:val="00D00330"/>
    <w:rsid w:val="00D01457"/>
    <w:rsid w:val="00D0312D"/>
    <w:rsid w:val="00D056E5"/>
    <w:rsid w:val="00D068AB"/>
    <w:rsid w:val="00D109F4"/>
    <w:rsid w:val="00D11E06"/>
    <w:rsid w:val="00D13B2C"/>
    <w:rsid w:val="00D15273"/>
    <w:rsid w:val="00D15344"/>
    <w:rsid w:val="00D16BC0"/>
    <w:rsid w:val="00D16CE8"/>
    <w:rsid w:val="00D17170"/>
    <w:rsid w:val="00D17E5B"/>
    <w:rsid w:val="00D20497"/>
    <w:rsid w:val="00D2470C"/>
    <w:rsid w:val="00D27727"/>
    <w:rsid w:val="00D4086D"/>
    <w:rsid w:val="00D42248"/>
    <w:rsid w:val="00D4253A"/>
    <w:rsid w:val="00D4322A"/>
    <w:rsid w:val="00D4453D"/>
    <w:rsid w:val="00D4489C"/>
    <w:rsid w:val="00D47A3B"/>
    <w:rsid w:val="00D47A78"/>
    <w:rsid w:val="00D52596"/>
    <w:rsid w:val="00D55220"/>
    <w:rsid w:val="00D57F2E"/>
    <w:rsid w:val="00D602C6"/>
    <w:rsid w:val="00D60A3F"/>
    <w:rsid w:val="00D62DD2"/>
    <w:rsid w:val="00D6359B"/>
    <w:rsid w:val="00D7015D"/>
    <w:rsid w:val="00D7074A"/>
    <w:rsid w:val="00D72007"/>
    <w:rsid w:val="00D72075"/>
    <w:rsid w:val="00D7329F"/>
    <w:rsid w:val="00D75DC0"/>
    <w:rsid w:val="00D76BA9"/>
    <w:rsid w:val="00D837DF"/>
    <w:rsid w:val="00D83CB8"/>
    <w:rsid w:val="00D8506F"/>
    <w:rsid w:val="00D85288"/>
    <w:rsid w:val="00D85DBC"/>
    <w:rsid w:val="00DA227E"/>
    <w:rsid w:val="00DA28D7"/>
    <w:rsid w:val="00DA4028"/>
    <w:rsid w:val="00DA637D"/>
    <w:rsid w:val="00DB4A70"/>
    <w:rsid w:val="00DC0D49"/>
    <w:rsid w:val="00DC152F"/>
    <w:rsid w:val="00DC1BEB"/>
    <w:rsid w:val="00DC2A02"/>
    <w:rsid w:val="00DC474B"/>
    <w:rsid w:val="00DC505C"/>
    <w:rsid w:val="00DC5C8A"/>
    <w:rsid w:val="00DD0183"/>
    <w:rsid w:val="00DD0848"/>
    <w:rsid w:val="00DD1681"/>
    <w:rsid w:val="00DD1E1B"/>
    <w:rsid w:val="00DD207A"/>
    <w:rsid w:val="00DE14C5"/>
    <w:rsid w:val="00DE1D95"/>
    <w:rsid w:val="00DE5551"/>
    <w:rsid w:val="00DF4DB4"/>
    <w:rsid w:val="00E00720"/>
    <w:rsid w:val="00E0165C"/>
    <w:rsid w:val="00E02350"/>
    <w:rsid w:val="00E037C1"/>
    <w:rsid w:val="00E04946"/>
    <w:rsid w:val="00E10E57"/>
    <w:rsid w:val="00E13F82"/>
    <w:rsid w:val="00E17AE9"/>
    <w:rsid w:val="00E203E2"/>
    <w:rsid w:val="00E203F9"/>
    <w:rsid w:val="00E2225C"/>
    <w:rsid w:val="00E23BF4"/>
    <w:rsid w:val="00E26328"/>
    <w:rsid w:val="00E26483"/>
    <w:rsid w:val="00E307E3"/>
    <w:rsid w:val="00E32F9F"/>
    <w:rsid w:val="00E345C1"/>
    <w:rsid w:val="00E35B8C"/>
    <w:rsid w:val="00E363E6"/>
    <w:rsid w:val="00E3717E"/>
    <w:rsid w:val="00E41564"/>
    <w:rsid w:val="00E43E4C"/>
    <w:rsid w:val="00E4410A"/>
    <w:rsid w:val="00E441E6"/>
    <w:rsid w:val="00E44C8F"/>
    <w:rsid w:val="00E454E6"/>
    <w:rsid w:val="00E50A30"/>
    <w:rsid w:val="00E518F6"/>
    <w:rsid w:val="00E51AE0"/>
    <w:rsid w:val="00E52215"/>
    <w:rsid w:val="00E54C02"/>
    <w:rsid w:val="00E574D8"/>
    <w:rsid w:val="00E617EF"/>
    <w:rsid w:val="00E619F7"/>
    <w:rsid w:val="00E64310"/>
    <w:rsid w:val="00E67B63"/>
    <w:rsid w:val="00E709DA"/>
    <w:rsid w:val="00E82DA3"/>
    <w:rsid w:val="00E82E72"/>
    <w:rsid w:val="00E87E3F"/>
    <w:rsid w:val="00E9078E"/>
    <w:rsid w:val="00E90C5E"/>
    <w:rsid w:val="00E96A6A"/>
    <w:rsid w:val="00E97CE9"/>
    <w:rsid w:val="00E97D0C"/>
    <w:rsid w:val="00EA097D"/>
    <w:rsid w:val="00EA0A15"/>
    <w:rsid w:val="00EA2A1C"/>
    <w:rsid w:val="00EA363B"/>
    <w:rsid w:val="00EB044B"/>
    <w:rsid w:val="00EB1CC6"/>
    <w:rsid w:val="00EB3A7F"/>
    <w:rsid w:val="00EB3B80"/>
    <w:rsid w:val="00EB4CC8"/>
    <w:rsid w:val="00EB7B13"/>
    <w:rsid w:val="00EC1A70"/>
    <w:rsid w:val="00EC3045"/>
    <w:rsid w:val="00EC61B0"/>
    <w:rsid w:val="00EC6B06"/>
    <w:rsid w:val="00EC7492"/>
    <w:rsid w:val="00ED4E66"/>
    <w:rsid w:val="00ED5BA2"/>
    <w:rsid w:val="00ED6330"/>
    <w:rsid w:val="00ED6C31"/>
    <w:rsid w:val="00ED6EF1"/>
    <w:rsid w:val="00ED7584"/>
    <w:rsid w:val="00ED7690"/>
    <w:rsid w:val="00EE01CC"/>
    <w:rsid w:val="00EE168D"/>
    <w:rsid w:val="00EE272A"/>
    <w:rsid w:val="00EE5430"/>
    <w:rsid w:val="00EE5E98"/>
    <w:rsid w:val="00EF2A8D"/>
    <w:rsid w:val="00EF3A3A"/>
    <w:rsid w:val="00EF50F1"/>
    <w:rsid w:val="00F003A6"/>
    <w:rsid w:val="00F00A4E"/>
    <w:rsid w:val="00F0120A"/>
    <w:rsid w:val="00F037C0"/>
    <w:rsid w:val="00F04806"/>
    <w:rsid w:val="00F05707"/>
    <w:rsid w:val="00F05E53"/>
    <w:rsid w:val="00F1088E"/>
    <w:rsid w:val="00F125B0"/>
    <w:rsid w:val="00F13109"/>
    <w:rsid w:val="00F210AC"/>
    <w:rsid w:val="00F230E7"/>
    <w:rsid w:val="00F2415D"/>
    <w:rsid w:val="00F25300"/>
    <w:rsid w:val="00F25E57"/>
    <w:rsid w:val="00F27A41"/>
    <w:rsid w:val="00F302C7"/>
    <w:rsid w:val="00F30D65"/>
    <w:rsid w:val="00F31B0C"/>
    <w:rsid w:val="00F31F82"/>
    <w:rsid w:val="00F32922"/>
    <w:rsid w:val="00F36360"/>
    <w:rsid w:val="00F37412"/>
    <w:rsid w:val="00F41917"/>
    <w:rsid w:val="00F43047"/>
    <w:rsid w:val="00F467D5"/>
    <w:rsid w:val="00F47A7E"/>
    <w:rsid w:val="00F502C4"/>
    <w:rsid w:val="00F5350B"/>
    <w:rsid w:val="00F558D5"/>
    <w:rsid w:val="00F57F7D"/>
    <w:rsid w:val="00F60B69"/>
    <w:rsid w:val="00F6752C"/>
    <w:rsid w:val="00F675C7"/>
    <w:rsid w:val="00F707BD"/>
    <w:rsid w:val="00F72A73"/>
    <w:rsid w:val="00F74A47"/>
    <w:rsid w:val="00F8031E"/>
    <w:rsid w:val="00F8089D"/>
    <w:rsid w:val="00F9195B"/>
    <w:rsid w:val="00F933C7"/>
    <w:rsid w:val="00F944BE"/>
    <w:rsid w:val="00F9588C"/>
    <w:rsid w:val="00F95C4B"/>
    <w:rsid w:val="00FA193F"/>
    <w:rsid w:val="00FA2260"/>
    <w:rsid w:val="00FA3D0F"/>
    <w:rsid w:val="00FB18E9"/>
    <w:rsid w:val="00FB23E1"/>
    <w:rsid w:val="00FB3CE2"/>
    <w:rsid w:val="00FB5109"/>
    <w:rsid w:val="00FB6358"/>
    <w:rsid w:val="00FB6E73"/>
    <w:rsid w:val="00FC1482"/>
    <w:rsid w:val="00FC152E"/>
    <w:rsid w:val="00FC553B"/>
    <w:rsid w:val="00FC75B1"/>
    <w:rsid w:val="00FC7B08"/>
    <w:rsid w:val="00FD2D4C"/>
    <w:rsid w:val="00FD36F8"/>
    <w:rsid w:val="00FD686C"/>
    <w:rsid w:val="00FD6E57"/>
    <w:rsid w:val="00FE48B5"/>
    <w:rsid w:val="00FE49B0"/>
    <w:rsid w:val="00FE5428"/>
    <w:rsid w:val="00FF05BC"/>
    <w:rsid w:val="00FF0FA9"/>
    <w:rsid w:val="00FF32B2"/>
    <w:rsid w:val="00FF548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B77816E"/>
  <w15:docId w15:val="{C7038846-12A3-473E-BD48-2BF90EFA1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0A74"/>
  </w:style>
  <w:style w:type="paragraph" w:styleId="Ttulo1">
    <w:name w:val="heading 1"/>
    <w:basedOn w:val="Normal"/>
    <w:next w:val="Normal"/>
    <w:link w:val="Ttulo1Char"/>
    <w:uiPriority w:val="99"/>
    <w:qFormat/>
    <w:rsid w:val="00D15344"/>
    <w:pPr>
      <w:keepNext/>
      <w:ind w:left="708"/>
      <w:outlineLvl w:val="0"/>
    </w:pPr>
    <w:rPr>
      <w:u w:val="single"/>
    </w:rPr>
  </w:style>
  <w:style w:type="paragraph" w:styleId="Ttulo2">
    <w:name w:val="heading 2"/>
    <w:basedOn w:val="Normal"/>
    <w:next w:val="Normal"/>
    <w:link w:val="Ttulo2Char"/>
    <w:uiPriority w:val="99"/>
    <w:qFormat/>
    <w:rsid w:val="00D15344"/>
    <w:pPr>
      <w:keepNext/>
      <w:jc w:val="center"/>
      <w:outlineLvl w:val="1"/>
    </w:pPr>
    <w:rPr>
      <w:rFonts w:eastAsia="Batang"/>
      <w:i/>
      <w:iCs/>
      <w:color w:val="000000"/>
      <w:sz w:val="24"/>
      <w:szCs w:val="24"/>
    </w:rPr>
  </w:style>
  <w:style w:type="paragraph" w:styleId="Ttulo3">
    <w:name w:val="heading 3"/>
    <w:basedOn w:val="Normal"/>
    <w:next w:val="Normal"/>
    <w:link w:val="Ttulo3Char"/>
    <w:uiPriority w:val="99"/>
    <w:qFormat/>
    <w:rsid w:val="00D15344"/>
    <w:pPr>
      <w:keepNext/>
      <w:ind w:left="708" w:firstLine="708"/>
      <w:jc w:val="both"/>
      <w:outlineLvl w:val="2"/>
    </w:pPr>
    <w:rPr>
      <w:rFonts w:eastAsia="Batang"/>
      <w:sz w:val="24"/>
      <w:szCs w:val="24"/>
    </w:rPr>
  </w:style>
  <w:style w:type="paragraph" w:styleId="Ttulo6">
    <w:name w:val="heading 6"/>
    <w:basedOn w:val="Normal"/>
    <w:next w:val="Normal"/>
    <w:link w:val="Ttulo6Char"/>
    <w:semiHidden/>
    <w:unhideWhenUsed/>
    <w:qFormat/>
    <w:locked/>
    <w:rsid w:val="009963C5"/>
    <w:pPr>
      <w:spacing w:before="240" w:after="60"/>
      <w:outlineLvl w:val="5"/>
    </w:pPr>
    <w:rPr>
      <w:rFonts w:ascii="Calibri" w:hAnsi="Calibri"/>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780041"/>
    <w:rPr>
      <w:rFonts w:ascii="Cambria" w:eastAsia="Times New Roman" w:hAnsi="Cambria" w:cs="Times New Roman"/>
      <w:b/>
      <w:bCs/>
      <w:kern w:val="32"/>
      <w:sz w:val="32"/>
      <w:szCs w:val="32"/>
    </w:rPr>
  </w:style>
  <w:style w:type="character" w:customStyle="1" w:styleId="Ttulo2Char">
    <w:name w:val="Título 2 Char"/>
    <w:link w:val="Ttulo2"/>
    <w:uiPriority w:val="9"/>
    <w:rsid w:val="00780041"/>
    <w:rPr>
      <w:rFonts w:ascii="Cambria" w:eastAsia="Times New Roman" w:hAnsi="Cambria" w:cs="Times New Roman"/>
      <w:b/>
      <w:bCs/>
      <w:i/>
      <w:iCs/>
      <w:sz w:val="28"/>
      <w:szCs w:val="28"/>
    </w:rPr>
  </w:style>
  <w:style w:type="character" w:customStyle="1" w:styleId="Ttulo3Char">
    <w:name w:val="Título 3 Char"/>
    <w:link w:val="Ttulo3"/>
    <w:uiPriority w:val="9"/>
    <w:rsid w:val="00780041"/>
    <w:rPr>
      <w:rFonts w:ascii="Cambria" w:eastAsia="Times New Roman" w:hAnsi="Cambria" w:cs="Times New Roman"/>
      <w:b/>
      <w:bCs/>
      <w:sz w:val="26"/>
      <w:szCs w:val="26"/>
    </w:rPr>
  </w:style>
  <w:style w:type="paragraph" w:styleId="Cabealho">
    <w:name w:val="header"/>
    <w:basedOn w:val="Normal"/>
    <w:link w:val="CabealhoChar"/>
    <w:uiPriority w:val="99"/>
    <w:rsid w:val="00D15344"/>
    <w:pPr>
      <w:tabs>
        <w:tab w:val="center" w:pos="4320"/>
        <w:tab w:val="right" w:pos="8640"/>
      </w:tabs>
    </w:pPr>
  </w:style>
  <w:style w:type="character" w:customStyle="1" w:styleId="CabealhoChar">
    <w:name w:val="Cabeçalho Char"/>
    <w:link w:val="Cabealho"/>
    <w:uiPriority w:val="99"/>
    <w:rsid w:val="00780041"/>
    <w:rPr>
      <w:sz w:val="20"/>
      <w:szCs w:val="20"/>
    </w:rPr>
  </w:style>
  <w:style w:type="paragraph" w:styleId="Rodap">
    <w:name w:val="footer"/>
    <w:basedOn w:val="Normal"/>
    <w:link w:val="RodapChar"/>
    <w:uiPriority w:val="99"/>
    <w:rsid w:val="00D15344"/>
    <w:pPr>
      <w:tabs>
        <w:tab w:val="center" w:pos="4320"/>
        <w:tab w:val="right" w:pos="8640"/>
      </w:tabs>
    </w:pPr>
  </w:style>
  <w:style w:type="character" w:customStyle="1" w:styleId="RodapChar">
    <w:name w:val="Rodapé Char"/>
    <w:link w:val="Rodap"/>
    <w:uiPriority w:val="99"/>
    <w:rsid w:val="00780041"/>
    <w:rPr>
      <w:sz w:val="20"/>
      <w:szCs w:val="20"/>
    </w:rPr>
  </w:style>
  <w:style w:type="paragraph" w:styleId="Corpodetexto">
    <w:name w:val="Body Text"/>
    <w:basedOn w:val="Normal"/>
    <w:link w:val="CorpodetextoChar"/>
    <w:uiPriority w:val="99"/>
    <w:rsid w:val="00D15344"/>
    <w:rPr>
      <w:sz w:val="22"/>
      <w:szCs w:val="22"/>
    </w:rPr>
  </w:style>
  <w:style w:type="character" w:customStyle="1" w:styleId="CorpodetextoChar">
    <w:name w:val="Corpo de texto Char"/>
    <w:link w:val="Corpodetexto"/>
    <w:uiPriority w:val="99"/>
    <w:rsid w:val="00780041"/>
    <w:rPr>
      <w:sz w:val="20"/>
      <w:szCs w:val="20"/>
    </w:rPr>
  </w:style>
  <w:style w:type="character" w:styleId="Hyperlink">
    <w:name w:val="Hyperlink"/>
    <w:uiPriority w:val="99"/>
    <w:rsid w:val="00D15344"/>
    <w:rPr>
      <w:color w:val="0000FF"/>
      <w:u w:val="single"/>
    </w:rPr>
  </w:style>
  <w:style w:type="character" w:styleId="HiperlinkVisitado">
    <w:name w:val="FollowedHyperlink"/>
    <w:uiPriority w:val="99"/>
    <w:rsid w:val="00D15344"/>
    <w:rPr>
      <w:color w:val="800080"/>
      <w:u w:val="single"/>
    </w:rPr>
  </w:style>
  <w:style w:type="paragraph" w:styleId="Textodebalo">
    <w:name w:val="Balloon Text"/>
    <w:basedOn w:val="Normal"/>
    <w:link w:val="TextodebaloChar"/>
    <w:uiPriority w:val="99"/>
    <w:semiHidden/>
    <w:rsid w:val="00D15344"/>
    <w:rPr>
      <w:rFonts w:ascii="Tahoma" w:hAnsi="Tahoma" w:cs="Tahoma"/>
      <w:sz w:val="16"/>
      <w:szCs w:val="16"/>
    </w:rPr>
  </w:style>
  <w:style w:type="character" w:customStyle="1" w:styleId="TextodebaloChar">
    <w:name w:val="Texto de balão Char"/>
    <w:link w:val="Textodebalo"/>
    <w:uiPriority w:val="99"/>
    <w:semiHidden/>
    <w:rsid w:val="00780041"/>
    <w:rPr>
      <w:sz w:val="0"/>
      <w:szCs w:val="0"/>
    </w:rPr>
  </w:style>
  <w:style w:type="paragraph" w:styleId="Corpodetexto2">
    <w:name w:val="Body Text 2"/>
    <w:basedOn w:val="Normal"/>
    <w:link w:val="Corpodetexto2Char"/>
    <w:uiPriority w:val="99"/>
    <w:rsid w:val="00D15344"/>
    <w:rPr>
      <w:rFonts w:ascii="Verdana" w:hAnsi="Verdana" w:cs="Verdana"/>
      <w:color w:val="444444"/>
    </w:rPr>
  </w:style>
  <w:style w:type="character" w:customStyle="1" w:styleId="Corpodetexto2Char">
    <w:name w:val="Corpo de texto 2 Char"/>
    <w:link w:val="Corpodetexto2"/>
    <w:uiPriority w:val="99"/>
    <w:rsid w:val="00780041"/>
    <w:rPr>
      <w:sz w:val="20"/>
      <w:szCs w:val="20"/>
    </w:rPr>
  </w:style>
  <w:style w:type="paragraph" w:styleId="Corpodetexto3">
    <w:name w:val="Body Text 3"/>
    <w:basedOn w:val="Normal"/>
    <w:link w:val="Corpodetexto3Char"/>
    <w:uiPriority w:val="99"/>
    <w:rsid w:val="00D15344"/>
    <w:pPr>
      <w:jc w:val="both"/>
    </w:pPr>
    <w:rPr>
      <w:sz w:val="24"/>
      <w:szCs w:val="24"/>
    </w:rPr>
  </w:style>
  <w:style w:type="character" w:customStyle="1" w:styleId="Corpodetexto3Char">
    <w:name w:val="Corpo de texto 3 Char"/>
    <w:link w:val="Corpodetexto3"/>
    <w:uiPriority w:val="99"/>
    <w:rsid w:val="00780041"/>
    <w:rPr>
      <w:sz w:val="16"/>
      <w:szCs w:val="16"/>
    </w:rPr>
  </w:style>
  <w:style w:type="paragraph" w:styleId="Recuodecorpodetexto">
    <w:name w:val="Body Text Indent"/>
    <w:basedOn w:val="Normal"/>
    <w:link w:val="RecuodecorpodetextoChar"/>
    <w:uiPriority w:val="99"/>
    <w:rsid w:val="00D15344"/>
    <w:pPr>
      <w:ind w:firstLine="1416"/>
      <w:jc w:val="both"/>
    </w:pPr>
    <w:rPr>
      <w:rFonts w:eastAsia="Batang"/>
      <w:sz w:val="24"/>
      <w:szCs w:val="24"/>
    </w:rPr>
  </w:style>
  <w:style w:type="character" w:customStyle="1" w:styleId="RecuodecorpodetextoChar">
    <w:name w:val="Recuo de corpo de texto Char"/>
    <w:link w:val="Recuodecorpodetexto"/>
    <w:uiPriority w:val="99"/>
    <w:rsid w:val="00780041"/>
    <w:rPr>
      <w:sz w:val="20"/>
      <w:szCs w:val="20"/>
    </w:rPr>
  </w:style>
  <w:style w:type="table" w:styleId="Tabelacomgrade">
    <w:name w:val="Table Grid"/>
    <w:basedOn w:val="Tabelanormal"/>
    <w:uiPriority w:val="39"/>
    <w:rsid w:val="009F07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madahp1">
    <w:name w:val="chamadahp1"/>
    <w:uiPriority w:val="99"/>
    <w:rsid w:val="000D6C10"/>
    <w:rPr>
      <w:rFonts w:ascii="Arial" w:hAnsi="Arial" w:cs="Arial"/>
      <w:color w:val="auto"/>
      <w:sz w:val="17"/>
      <w:szCs w:val="17"/>
      <w:u w:val="none"/>
      <w:effect w:val="none"/>
    </w:rPr>
  </w:style>
  <w:style w:type="character" w:customStyle="1" w:styleId="TextodoEspaoReservado1">
    <w:name w:val="Texto do Espaço Reservado1"/>
    <w:uiPriority w:val="99"/>
    <w:semiHidden/>
    <w:rsid w:val="00A77364"/>
    <w:rPr>
      <w:color w:val="808080"/>
    </w:rPr>
  </w:style>
  <w:style w:type="paragraph" w:customStyle="1" w:styleId="Contedodatabela">
    <w:name w:val="Conteúdo da tabela"/>
    <w:basedOn w:val="Normal"/>
    <w:rsid w:val="0044013C"/>
    <w:pPr>
      <w:widowControl w:val="0"/>
      <w:suppressLineNumbers/>
      <w:suppressAutoHyphens/>
    </w:pPr>
    <w:rPr>
      <w:kern w:val="1"/>
      <w:sz w:val="24"/>
      <w:szCs w:val="24"/>
    </w:rPr>
  </w:style>
  <w:style w:type="paragraph" w:customStyle="1" w:styleId="PargrafodaLista1">
    <w:name w:val="Parágrafo da Lista1"/>
    <w:basedOn w:val="Normal"/>
    <w:uiPriority w:val="99"/>
    <w:qFormat/>
    <w:rsid w:val="00995734"/>
    <w:pPr>
      <w:ind w:left="720"/>
    </w:pPr>
  </w:style>
  <w:style w:type="character" w:customStyle="1" w:styleId="TextodoEspaoReservado11">
    <w:name w:val="Texto do Espaço Reservado11"/>
    <w:uiPriority w:val="99"/>
    <w:semiHidden/>
    <w:rsid w:val="00983245"/>
    <w:rPr>
      <w:color w:val="808080"/>
    </w:rPr>
  </w:style>
  <w:style w:type="paragraph" w:customStyle="1" w:styleId="PargrafodaLista11">
    <w:name w:val="Parágrafo da Lista11"/>
    <w:basedOn w:val="Normal"/>
    <w:uiPriority w:val="99"/>
    <w:qFormat/>
    <w:rsid w:val="00983245"/>
    <w:pPr>
      <w:ind w:left="720"/>
    </w:pPr>
  </w:style>
  <w:style w:type="paragraph" w:styleId="Recuodecorpodetexto2">
    <w:name w:val="Body Text Indent 2"/>
    <w:basedOn w:val="Normal"/>
    <w:link w:val="Recuodecorpodetexto2Char"/>
    <w:rsid w:val="00983245"/>
    <w:pPr>
      <w:spacing w:after="120" w:line="480" w:lineRule="auto"/>
      <w:ind w:left="283"/>
    </w:pPr>
  </w:style>
  <w:style w:type="character" w:customStyle="1" w:styleId="Recuodecorpodetexto2Char">
    <w:name w:val="Recuo de corpo de texto 2 Char"/>
    <w:link w:val="Recuodecorpodetexto2"/>
    <w:uiPriority w:val="99"/>
    <w:rsid w:val="00983245"/>
    <w:rPr>
      <w:lang w:val="pt-BR" w:eastAsia="pt-BR"/>
    </w:rPr>
  </w:style>
  <w:style w:type="paragraph" w:styleId="Recuodecorpodetexto3">
    <w:name w:val="Body Text Indent 3"/>
    <w:basedOn w:val="Normal"/>
    <w:link w:val="Recuodecorpodetexto3Char"/>
    <w:rsid w:val="00983245"/>
    <w:pPr>
      <w:spacing w:after="120"/>
      <w:ind w:left="283"/>
    </w:pPr>
    <w:rPr>
      <w:sz w:val="16"/>
      <w:szCs w:val="16"/>
    </w:rPr>
  </w:style>
  <w:style w:type="character" w:customStyle="1" w:styleId="Recuodecorpodetexto3Char">
    <w:name w:val="Recuo de corpo de texto 3 Char"/>
    <w:link w:val="Recuodecorpodetexto3"/>
    <w:uiPriority w:val="99"/>
    <w:rsid w:val="00983245"/>
    <w:rPr>
      <w:sz w:val="16"/>
      <w:szCs w:val="16"/>
      <w:lang w:val="pt-BR" w:eastAsia="pt-BR"/>
    </w:rPr>
  </w:style>
  <w:style w:type="character" w:customStyle="1" w:styleId="CharChar3">
    <w:name w:val="Char Char3"/>
    <w:locked/>
    <w:rsid w:val="00983245"/>
    <w:rPr>
      <w:lang w:val="pt-BR" w:eastAsia="pt-BR" w:bidi="ar-SA"/>
    </w:rPr>
  </w:style>
  <w:style w:type="paragraph" w:customStyle="1" w:styleId="Corpodetexto1">
    <w:name w:val="Corpo de texto1"/>
    <w:basedOn w:val="Normal"/>
    <w:rsid w:val="00983245"/>
    <w:pPr>
      <w:tabs>
        <w:tab w:val="left" w:pos="288"/>
        <w:tab w:val="left" w:pos="432"/>
        <w:tab w:val="left" w:pos="1008"/>
        <w:tab w:val="left" w:pos="1728"/>
        <w:tab w:val="left" w:pos="2448"/>
        <w:tab w:val="left" w:pos="3168"/>
        <w:tab w:val="left" w:pos="3888"/>
        <w:tab w:val="left" w:pos="4608"/>
        <w:tab w:val="left" w:pos="5328"/>
        <w:tab w:val="left" w:pos="6048"/>
        <w:tab w:val="left" w:pos="6768"/>
      </w:tabs>
      <w:spacing w:line="160" w:lineRule="atLeast"/>
      <w:jc w:val="both"/>
    </w:pPr>
    <w:rPr>
      <w:rFonts w:ascii="Courier" w:hAnsi="Courier"/>
      <w:sz w:val="24"/>
    </w:rPr>
  </w:style>
  <w:style w:type="character" w:customStyle="1" w:styleId="tex3">
    <w:name w:val="tex3"/>
    <w:basedOn w:val="Fontepargpadro"/>
    <w:rsid w:val="00983245"/>
  </w:style>
  <w:style w:type="paragraph" w:customStyle="1" w:styleId="Corpodetexto21">
    <w:name w:val="Corpo de texto 21"/>
    <w:basedOn w:val="Normal"/>
    <w:rsid w:val="00983245"/>
    <w:pPr>
      <w:tabs>
        <w:tab w:val="left" w:pos="2835"/>
      </w:tabs>
      <w:suppressAutoHyphens/>
      <w:jc w:val="both"/>
    </w:pPr>
    <w:rPr>
      <w:kern w:val="1"/>
      <w:sz w:val="24"/>
      <w:lang w:eastAsia="ar-SA"/>
    </w:rPr>
  </w:style>
  <w:style w:type="paragraph" w:customStyle="1" w:styleId="Corpodetexto31">
    <w:name w:val="Corpo de texto 31"/>
    <w:basedOn w:val="Normal"/>
    <w:rsid w:val="00983245"/>
    <w:pPr>
      <w:tabs>
        <w:tab w:val="left" w:pos="-142"/>
      </w:tabs>
      <w:suppressAutoHyphens/>
      <w:jc w:val="both"/>
    </w:pPr>
    <w:rPr>
      <w:kern w:val="1"/>
      <w:sz w:val="23"/>
      <w:lang w:eastAsia="ar-SA"/>
    </w:rPr>
  </w:style>
  <w:style w:type="paragraph" w:customStyle="1" w:styleId="Corpodetexto22">
    <w:name w:val="Corpo de texto 22"/>
    <w:basedOn w:val="Normal"/>
    <w:rsid w:val="00983245"/>
    <w:pPr>
      <w:tabs>
        <w:tab w:val="left" w:pos="2835"/>
      </w:tabs>
      <w:suppressAutoHyphens/>
      <w:jc w:val="both"/>
    </w:pPr>
    <w:rPr>
      <w:kern w:val="1"/>
      <w:sz w:val="24"/>
      <w:lang w:eastAsia="ar-SA"/>
    </w:rPr>
  </w:style>
  <w:style w:type="paragraph" w:styleId="NormalWeb">
    <w:name w:val="Normal (Web)"/>
    <w:basedOn w:val="Normal"/>
    <w:rsid w:val="00983245"/>
    <w:pPr>
      <w:spacing w:before="100" w:after="119"/>
    </w:pPr>
    <w:rPr>
      <w:kern w:val="1"/>
      <w:sz w:val="24"/>
      <w:szCs w:val="24"/>
      <w:lang w:eastAsia="ar-SA"/>
    </w:rPr>
  </w:style>
  <w:style w:type="paragraph" w:customStyle="1" w:styleId="Corpodetexto23">
    <w:name w:val="Corpo de texto 23"/>
    <w:basedOn w:val="Normal"/>
    <w:rsid w:val="00983245"/>
    <w:pPr>
      <w:tabs>
        <w:tab w:val="left" w:pos="2835"/>
      </w:tabs>
      <w:suppressAutoHyphens/>
      <w:jc w:val="both"/>
    </w:pPr>
    <w:rPr>
      <w:kern w:val="1"/>
      <w:sz w:val="24"/>
      <w:lang w:eastAsia="ar-SA"/>
    </w:rPr>
  </w:style>
  <w:style w:type="paragraph" w:customStyle="1" w:styleId="PargrafodaLista2">
    <w:name w:val="Parágrafo da Lista2"/>
    <w:basedOn w:val="Normal"/>
    <w:rsid w:val="00983245"/>
    <w:pPr>
      <w:suppressAutoHyphens/>
      <w:ind w:left="720"/>
    </w:pPr>
    <w:rPr>
      <w:kern w:val="1"/>
      <w:lang w:eastAsia="ar-SA"/>
    </w:rPr>
  </w:style>
  <w:style w:type="paragraph" w:customStyle="1" w:styleId="PargrafodaLista3">
    <w:name w:val="Parágrafo da Lista3"/>
    <w:basedOn w:val="Normal"/>
    <w:rsid w:val="00983245"/>
    <w:pPr>
      <w:suppressAutoHyphens/>
      <w:ind w:left="720"/>
    </w:pPr>
    <w:rPr>
      <w:kern w:val="1"/>
      <w:lang w:eastAsia="ar-SA"/>
    </w:rPr>
  </w:style>
  <w:style w:type="paragraph" w:customStyle="1" w:styleId="Corpodetexto24">
    <w:name w:val="Corpo de texto 24"/>
    <w:basedOn w:val="Normal"/>
    <w:rsid w:val="00983245"/>
    <w:pPr>
      <w:tabs>
        <w:tab w:val="left" w:pos="2835"/>
      </w:tabs>
      <w:suppressAutoHyphens/>
      <w:jc w:val="both"/>
    </w:pPr>
    <w:rPr>
      <w:sz w:val="24"/>
      <w:lang w:eastAsia="ar-SA"/>
    </w:rPr>
  </w:style>
  <w:style w:type="paragraph" w:customStyle="1" w:styleId="Contedodetabela">
    <w:name w:val="Conteúdo de tabela"/>
    <w:basedOn w:val="Normal"/>
    <w:rsid w:val="00983245"/>
    <w:pPr>
      <w:widowControl w:val="0"/>
      <w:suppressLineNumbers/>
      <w:suppressAutoHyphens/>
    </w:pPr>
    <w:rPr>
      <w:rFonts w:eastAsia="Lucida Sans Unicode"/>
      <w:kern w:val="1"/>
      <w:sz w:val="24"/>
      <w:szCs w:val="24"/>
    </w:rPr>
  </w:style>
  <w:style w:type="paragraph" w:customStyle="1" w:styleId="Corpo">
    <w:name w:val="Corpo"/>
    <w:rsid w:val="00983245"/>
    <w:pPr>
      <w:suppressAutoHyphens/>
    </w:pPr>
    <w:rPr>
      <w:rFonts w:ascii="Courier" w:eastAsia="Arial" w:hAnsi="Courier"/>
      <w:color w:val="000000"/>
      <w:sz w:val="24"/>
      <w:lang w:eastAsia="ar-SA"/>
    </w:rPr>
  </w:style>
  <w:style w:type="paragraph" w:customStyle="1" w:styleId="Ttulo10">
    <w:name w:val="Título1"/>
    <w:basedOn w:val="Normal"/>
    <w:next w:val="Subttulo"/>
    <w:rsid w:val="00983245"/>
    <w:pPr>
      <w:tabs>
        <w:tab w:val="left" w:pos="284"/>
      </w:tabs>
      <w:suppressAutoHyphens/>
      <w:spacing w:before="360"/>
      <w:jc w:val="center"/>
    </w:pPr>
    <w:rPr>
      <w:rFonts w:ascii="Arial" w:hAnsi="Arial" w:cs="Arial"/>
      <w:b/>
      <w:sz w:val="22"/>
      <w:lang w:eastAsia="ar-SA"/>
    </w:rPr>
  </w:style>
  <w:style w:type="paragraph" w:customStyle="1" w:styleId="OmniPage6">
    <w:name w:val="OmniPage #6"/>
    <w:basedOn w:val="Normal"/>
    <w:rsid w:val="00983245"/>
    <w:pPr>
      <w:suppressAutoHyphens/>
    </w:pPr>
    <w:rPr>
      <w:rFonts w:ascii="Haettenschweiler" w:hAnsi="Haettenschweiler" w:cs="Haettenschweiler"/>
      <w:lang w:eastAsia="ar-SA"/>
    </w:rPr>
  </w:style>
  <w:style w:type="paragraph" w:customStyle="1" w:styleId="Ttulo1ttulo1">
    <w:name w:val="Título 1.título 1"/>
    <w:basedOn w:val="Normal"/>
    <w:next w:val="Normal"/>
    <w:rsid w:val="00983245"/>
    <w:pPr>
      <w:keepNext/>
      <w:suppressAutoHyphens/>
      <w:jc w:val="center"/>
    </w:pPr>
    <w:rPr>
      <w:rFonts w:ascii="Arial" w:hAnsi="Arial" w:cs="Arial"/>
      <w:b/>
      <w:lang w:eastAsia="ar-SA"/>
    </w:rPr>
  </w:style>
  <w:style w:type="paragraph" w:styleId="Pr-formataoHTML">
    <w:name w:val="HTML Preformatted"/>
    <w:basedOn w:val="Normal"/>
    <w:link w:val="Pr-formataoHTMLChar"/>
    <w:rsid w:val="009832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color w:val="000000"/>
      <w:lang w:eastAsia="ar-SA"/>
    </w:rPr>
  </w:style>
  <w:style w:type="character" w:customStyle="1" w:styleId="Pr-formataoHTMLChar">
    <w:name w:val="Pré-formatação HTML Char"/>
    <w:link w:val="Pr-formataoHTML"/>
    <w:rsid w:val="00983245"/>
    <w:rPr>
      <w:rFonts w:ascii="Courier New" w:hAnsi="Courier New" w:cs="Courier New"/>
      <w:color w:val="000000"/>
      <w:lang w:val="pt-BR" w:eastAsia="ar-SA"/>
    </w:rPr>
  </w:style>
  <w:style w:type="paragraph" w:customStyle="1" w:styleId="estilo10">
    <w:name w:val="estilo1"/>
    <w:basedOn w:val="Normal"/>
    <w:rsid w:val="00983245"/>
    <w:pPr>
      <w:suppressAutoHyphens/>
      <w:spacing w:before="100" w:after="100"/>
    </w:pPr>
    <w:rPr>
      <w:rFonts w:ascii="Tahoma" w:hAnsi="Tahoma" w:cs="Tahoma"/>
      <w:sz w:val="24"/>
      <w:szCs w:val="24"/>
      <w:lang w:eastAsia="ar-SA"/>
    </w:rPr>
  </w:style>
  <w:style w:type="paragraph" w:styleId="Subttulo">
    <w:name w:val="Subtitle"/>
    <w:basedOn w:val="Normal"/>
    <w:next w:val="Normal"/>
    <w:link w:val="SubttuloChar"/>
    <w:qFormat/>
    <w:locked/>
    <w:rsid w:val="00983245"/>
    <w:pPr>
      <w:numPr>
        <w:ilvl w:val="1"/>
      </w:numPr>
    </w:pPr>
    <w:rPr>
      <w:rFonts w:ascii="Cambria" w:hAnsi="Cambria"/>
      <w:i/>
      <w:iCs/>
      <w:color w:val="4F81BD"/>
      <w:spacing w:val="15"/>
      <w:sz w:val="24"/>
      <w:szCs w:val="24"/>
    </w:rPr>
  </w:style>
  <w:style w:type="character" w:customStyle="1" w:styleId="SubttuloChar">
    <w:name w:val="Subtítulo Char"/>
    <w:link w:val="Subttulo"/>
    <w:rsid w:val="00983245"/>
    <w:rPr>
      <w:rFonts w:ascii="Cambria" w:eastAsia="Times New Roman" w:hAnsi="Cambria" w:cs="Times New Roman"/>
      <w:i/>
      <w:iCs/>
      <w:color w:val="4F81BD"/>
      <w:spacing w:val="15"/>
      <w:sz w:val="24"/>
      <w:szCs w:val="24"/>
      <w:lang w:val="pt-BR" w:eastAsia="pt-BR"/>
    </w:rPr>
  </w:style>
  <w:style w:type="character" w:customStyle="1" w:styleId="Ttulo6Char">
    <w:name w:val="Título 6 Char"/>
    <w:link w:val="Ttulo6"/>
    <w:semiHidden/>
    <w:rsid w:val="009963C5"/>
    <w:rPr>
      <w:rFonts w:ascii="Calibri" w:hAnsi="Calibri"/>
      <w:b/>
      <w:bCs/>
      <w:sz w:val="22"/>
      <w:szCs w:val="22"/>
      <w:lang w:val="pt-BR" w:eastAsia="pt-BR"/>
    </w:rPr>
  </w:style>
  <w:style w:type="paragraph" w:styleId="SemEspaamento">
    <w:name w:val="No Spacing"/>
    <w:uiPriority w:val="1"/>
    <w:qFormat/>
    <w:rsid w:val="009963C5"/>
  </w:style>
  <w:style w:type="character" w:customStyle="1" w:styleId="descricao-empresa1">
    <w:name w:val="descricao-empresa1"/>
    <w:rsid w:val="009963C5"/>
    <w:rPr>
      <w:rFonts w:ascii="Arial" w:hAnsi="Arial" w:cs="Arial" w:hint="default"/>
      <w:vanish w:val="0"/>
      <w:webHidden w:val="0"/>
      <w:sz w:val="17"/>
      <w:szCs w:val="17"/>
      <w:specVanish w:val="0"/>
    </w:rPr>
  </w:style>
  <w:style w:type="character" w:styleId="Forte">
    <w:name w:val="Strong"/>
    <w:uiPriority w:val="22"/>
    <w:qFormat/>
    <w:locked/>
    <w:rsid w:val="009963C5"/>
    <w:rPr>
      <w:b/>
      <w:bCs/>
    </w:rPr>
  </w:style>
  <w:style w:type="character" w:customStyle="1" w:styleId="navigationproduct">
    <w:name w:val="navigation_product"/>
    <w:basedOn w:val="Fontepargpadro"/>
    <w:rsid w:val="009963C5"/>
  </w:style>
  <w:style w:type="character" w:customStyle="1" w:styleId="tex5a">
    <w:name w:val="tex5a"/>
    <w:basedOn w:val="Fontepargpadro"/>
    <w:rsid w:val="009963C5"/>
  </w:style>
  <w:style w:type="paragraph" w:styleId="PargrafodaLista">
    <w:name w:val="List Paragraph"/>
    <w:aliases w:val="Segundo,Lista Paragrafo em Preto,Marcador Metodologia,DOCs_Paragrafo-1,Normal com bullets,Tópico1,Marcadores,List Paragraph"/>
    <w:basedOn w:val="Normal"/>
    <w:link w:val="PargrafodaListaChar"/>
    <w:uiPriority w:val="34"/>
    <w:qFormat/>
    <w:rsid w:val="00B44BC4"/>
    <w:pPr>
      <w:ind w:left="720"/>
      <w:contextualSpacing/>
    </w:pPr>
  </w:style>
  <w:style w:type="paragraph" w:customStyle="1" w:styleId="Default">
    <w:name w:val="Default"/>
    <w:rsid w:val="00DD207A"/>
    <w:pPr>
      <w:autoSpaceDE w:val="0"/>
      <w:autoSpaceDN w:val="0"/>
      <w:adjustRightInd w:val="0"/>
    </w:pPr>
    <w:rPr>
      <w:rFonts w:eastAsia="Calibri"/>
      <w:color w:val="000000"/>
      <w:sz w:val="24"/>
      <w:szCs w:val="24"/>
      <w:lang w:val="en-US" w:eastAsia="en-US"/>
    </w:rPr>
  </w:style>
  <w:style w:type="character" w:customStyle="1" w:styleId="apple-converted-space">
    <w:name w:val="apple-converted-space"/>
    <w:basedOn w:val="Fontepargpadro"/>
    <w:rsid w:val="002B7733"/>
  </w:style>
  <w:style w:type="character" w:customStyle="1" w:styleId="PlaceholderText1">
    <w:name w:val="Placeholder Text1"/>
    <w:uiPriority w:val="99"/>
    <w:semiHidden/>
    <w:rsid w:val="000A3170"/>
    <w:rPr>
      <w:color w:val="808080"/>
    </w:rPr>
  </w:style>
  <w:style w:type="paragraph" w:customStyle="1" w:styleId="ListParagraph1">
    <w:name w:val="List Paragraph1"/>
    <w:basedOn w:val="Normal"/>
    <w:uiPriority w:val="99"/>
    <w:qFormat/>
    <w:rsid w:val="000A3170"/>
    <w:pPr>
      <w:ind w:left="720"/>
    </w:pPr>
  </w:style>
  <w:style w:type="character" w:customStyle="1" w:styleId="lzmessagetext">
    <w:name w:val="lz_message_text"/>
    <w:basedOn w:val="Fontepargpadro"/>
    <w:rsid w:val="000A3170"/>
  </w:style>
  <w:style w:type="character" w:styleId="nfase">
    <w:name w:val="Emphasis"/>
    <w:qFormat/>
    <w:locked/>
    <w:rsid w:val="00FC553B"/>
    <w:rPr>
      <w:i/>
      <w:iCs/>
    </w:rPr>
  </w:style>
  <w:style w:type="character" w:customStyle="1" w:styleId="txtproduto">
    <w:name w:val="txtproduto"/>
    <w:basedOn w:val="Fontepargpadro"/>
    <w:rsid w:val="00FC553B"/>
  </w:style>
  <w:style w:type="character" w:customStyle="1" w:styleId="Heading1Char">
    <w:name w:val="Heading 1 Char"/>
    <w:uiPriority w:val="9"/>
    <w:rsid w:val="000870BF"/>
    <w:rPr>
      <w:rFonts w:ascii="Cambria" w:eastAsia="Times New Roman" w:hAnsi="Cambria" w:cs="Times New Roman"/>
      <w:b/>
      <w:bCs/>
      <w:kern w:val="32"/>
      <w:sz w:val="32"/>
      <w:szCs w:val="32"/>
    </w:rPr>
  </w:style>
  <w:style w:type="character" w:customStyle="1" w:styleId="mais-info">
    <w:name w:val="mais-info"/>
    <w:rsid w:val="000870BF"/>
  </w:style>
  <w:style w:type="character" w:customStyle="1" w:styleId="description">
    <w:name w:val="description"/>
    <w:rsid w:val="000870BF"/>
  </w:style>
  <w:style w:type="paragraph" w:customStyle="1" w:styleId="gmail-msonormal">
    <w:name w:val="gmail-msonormal"/>
    <w:basedOn w:val="Normal"/>
    <w:rsid w:val="000870BF"/>
    <w:pPr>
      <w:spacing w:before="100" w:beforeAutospacing="1" w:after="100" w:afterAutospacing="1"/>
    </w:pPr>
    <w:rPr>
      <w:sz w:val="24"/>
      <w:szCs w:val="24"/>
    </w:rPr>
  </w:style>
  <w:style w:type="character" w:customStyle="1" w:styleId="paginarotulo">
    <w:name w:val="paginarotulo"/>
    <w:rsid w:val="0013654C"/>
  </w:style>
  <w:style w:type="table" w:customStyle="1" w:styleId="GradeMdia21">
    <w:name w:val="Grade Média 21"/>
    <w:basedOn w:val="Tabelanormal"/>
    <w:uiPriority w:val="68"/>
    <w:rsid w:val="00F27A41"/>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SombreamentoMdio21">
    <w:name w:val="Sombreamento Médio 21"/>
    <w:basedOn w:val="Tabelanormal"/>
    <w:uiPriority w:val="64"/>
    <w:rsid w:val="00F27A4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GradeMdia11">
    <w:name w:val="Grade Média 11"/>
    <w:basedOn w:val="Tabelanormal"/>
    <w:uiPriority w:val="67"/>
    <w:rsid w:val="00F27A41"/>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SombreamentoClaro1">
    <w:name w:val="Sombreamento Claro1"/>
    <w:basedOn w:val="Tabelanormal"/>
    <w:uiPriority w:val="60"/>
    <w:rsid w:val="00F27A41"/>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staClara1">
    <w:name w:val="Lista Clara1"/>
    <w:basedOn w:val="Tabelanormal"/>
    <w:uiPriority w:val="61"/>
    <w:rsid w:val="00F27A41"/>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msonormal0">
    <w:name w:val="msonormal"/>
    <w:basedOn w:val="Normal"/>
    <w:rsid w:val="00AD5EF8"/>
    <w:pPr>
      <w:spacing w:before="280" w:after="119"/>
    </w:pPr>
    <w:rPr>
      <w:kern w:val="2"/>
      <w:sz w:val="24"/>
      <w:szCs w:val="24"/>
      <w:lang w:eastAsia="ar-SA"/>
    </w:rPr>
  </w:style>
  <w:style w:type="paragraph" w:customStyle="1" w:styleId="TextosemFormatao1">
    <w:name w:val="Texto sem Formatação1"/>
    <w:basedOn w:val="Normal"/>
    <w:rsid w:val="00AD5EF8"/>
    <w:pPr>
      <w:suppressAutoHyphens/>
    </w:pPr>
    <w:rPr>
      <w:rFonts w:ascii="Courier New" w:hAnsi="Courier New" w:cs="Courier New"/>
      <w:sz w:val="24"/>
      <w:szCs w:val="24"/>
      <w:lang w:eastAsia="ar-SA"/>
    </w:rPr>
  </w:style>
  <w:style w:type="paragraph" w:customStyle="1" w:styleId="Recuodecorpodetexto31">
    <w:name w:val="Recuo de corpo de texto 31"/>
    <w:basedOn w:val="Normal"/>
    <w:rsid w:val="00AD5EF8"/>
    <w:pPr>
      <w:tabs>
        <w:tab w:val="left" w:pos="5744"/>
      </w:tabs>
      <w:suppressAutoHyphens/>
      <w:ind w:firstLine="1134"/>
      <w:jc w:val="both"/>
    </w:pPr>
    <w:rPr>
      <w:sz w:val="24"/>
      <w:lang w:eastAsia="ar-SA"/>
    </w:rPr>
  </w:style>
  <w:style w:type="paragraph" w:customStyle="1" w:styleId="western">
    <w:name w:val="western"/>
    <w:basedOn w:val="Normal"/>
    <w:rsid w:val="00AD5EF8"/>
    <w:pPr>
      <w:suppressAutoHyphens/>
      <w:spacing w:before="280" w:after="119"/>
    </w:pPr>
    <w:rPr>
      <w:sz w:val="24"/>
      <w:szCs w:val="24"/>
      <w:lang w:eastAsia="ar-SA"/>
    </w:rPr>
  </w:style>
  <w:style w:type="paragraph" w:customStyle="1" w:styleId="Item01">
    <w:name w:val="Item01"/>
    <w:basedOn w:val="Normal"/>
    <w:rsid w:val="00AD5EF8"/>
    <w:pPr>
      <w:suppressAutoHyphens/>
      <w:autoSpaceDE w:val="0"/>
      <w:spacing w:before="60" w:after="60"/>
      <w:jc w:val="both"/>
    </w:pPr>
    <w:rPr>
      <w:rFonts w:ascii="Arial" w:hAnsi="Arial" w:cs="Arial"/>
      <w:lang w:eastAsia="ar-SA"/>
    </w:rPr>
  </w:style>
  <w:style w:type="paragraph" w:customStyle="1" w:styleId="A100168">
    <w:name w:val="A100168"/>
    <w:rsid w:val="00AD5EF8"/>
    <w:pPr>
      <w:widowControl w:val="0"/>
      <w:tabs>
        <w:tab w:val="left" w:pos="2160"/>
      </w:tabs>
      <w:ind w:firstLine="1296"/>
      <w:jc w:val="both"/>
    </w:pPr>
    <w:rPr>
      <w:color w:val="000000"/>
      <w:sz w:val="24"/>
      <w:szCs w:val="24"/>
    </w:rPr>
  </w:style>
  <w:style w:type="paragraph" w:customStyle="1" w:styleId="SalisAlineaArial11">
    <w:name w:val="SalisAlineaArial11"/>
    <w:rsid w:val="00AD5EF8"/>
    <w:pPr>
      <w:keepNext/>
      <w:suppressAutoHyphens/>
      <w:spacing w:after="120"/>
      <w:ind w:left="720" w:hanging="720"/>
      <w:jc w:val="both"/>
    </w:pPr>
    <w:rPr>
      <w:rFonts w:ascii="Arial" w:eastAsia="Arial" w:hAnsi="Arial" w:cs="Arial"/>
      <w:kern w:val="2"/>
      <w:sz w:val="22"/>
      <w:lang w:eastAsia="ar-SA"/>
    </w:rPr>
  </w:style>
  <w:style w:type="character" w:customStyle="1" w:styleId="st">
    <w:name w:val="st"/>
    <w:rsid w:val="00AD5EF8"/>
  </w:style>
  <w:style w:type="character" w:customStyle="1" w:styleId="value">
    <w:name w:val="value"/>
    <w:rsid w:val="00AD5EF8"/>
  </w:style>
  <w:style w:type="character" w:customStyle="1" w:styleId="suffix">
    <w:name w:val="suffix"/>
    <w:rsid w:val="00AD5EF8"/>
  </w:style>
  <w:style w:type="character" w:customStyle="1" w:styleId="full">
    <w:name w:val="full"/>
    <w:rsid w:val="00AD5EF8"/>
  </w:style>
  <w:style w:type="numbering" w:customStyle="1" w:styleId="Estilo6">
    <w:name w:val="Estilo6"/>
    <w:uiPriority w:val="99"/>
    <w:rsid w:val="00AD5EF8"/>
    <w:pPr>
      <w:numPr>
        <w:numId w:val="1"/>
      </w:numPr>
    </w:pPr>
  </w:style>
  <w:style w:type="paragraph" w:customStyle="1" w:styleId="Standard">
    <w:name w:val="Standard"/>
    <w:rsid w:val="00D75DC0"/>
    <w:pPr>
      <w:suppressAutoHyphens/>
      <w:autoSpaceDN w:val="0"/>
    </w:pPr>
    <w:rPr>
      <w:kern w:val="3"/>
    </w:rPr>
  </w:style>
  <w:style w:type="paragraph" w:customStyle="1" w:styleId="Textbody">
    <w:name w:val="Text body"/>
    <w:basedOn w:val="Standard"/>
    <w:rsid w:val="00D75DC0"/>
    <w:pPr>
      <w:jc w:val="both"/>
    </w:pPr>
    <w:rPr>
      <w:sz w:val="24"/>
    </w:rPr>
  </w:style>
  <w:style w:type="paragraph" w:customStyle="1" w:styleId="SalisParagrafoNormal">
    <w:name w:val="SalisParagrafoNormal"/>
    <w:rsid w:val="00D75DC0"/>
    <w:pPr>
      <w:suppressAutoHyphens/>
      <w:spacing w:after="120"/>
      <w:ind w:firstLine="709"/>
      <w:jc w:val="both"/>
    </w:pPr>
    <w:rPr>
      <w:rFonts w:ascii="Arial" w:eastAsia="Arial" w:hAnsi="Arial" w:cs="Arial"/>
      <w:kern w:val="1"/>
      <w:sz w:val="22"/>
      <w:lang w:eastAsia="ar-SA"/>
    </w:rPr>
  </w:style>
  <w:style w:type="paragraph" w:customStyle="1" w:styleId="Nvel01-SemNumerao">
    <w:name w:val="Nível 01-Sem Numeração"/>
    <w:basedOn w:val="Normal"/>
    <w:link w:val="Nvel01-SemNumeraoChar"/>
    <w:autoRedefine/>
    <w:uiPriority w:val="1"/>
    <w:qFormat/>
    <w:rsid w:val="00994ADC"/>
    <w:pPr>
      <w:keepNext/>
      <w:keepLines/>
      <w:spacing w:before="240" w:after="120" w:line="276" w:lineRule="auto"/>
      <w:jc w:val="both"/>
      <w:outlineLvl w:val="1"/>
    </w:pPr>
    <w:rPr>
      <w:rFonts w:ascii="Arial" w:eastAsia="MS Gothic" w:hAnsi="Arial" w:cs="Arial"/>
      <w:b/>
      <w:bCs/>
    </w:rPr>
  </w:style>
  <w:style w:type="character" w:customStyle="1" w:styleId="Nvel01-SemNumeraoChar">
    <w:name w:val="Nível 01-Sem Numeração Char"/>
    <w:link w:val="Nvel01-SemNumerao"/>
    <w:uiPriority w:val="1"/>
    <w:rsid w:val="00994ADC"/>
    <w:rPr>
      <w:rFonts w:ascii="Arial" w:eastAsia="MS Gothic" w:hAnsi="Arial" w:cs="Arial"/>
      <w:b/>
      <w:bCs/>
    </w:rPr>
  </w:style>
  <w:style w:type="paragraph" w:customStyle="1" w:styleId="Estilo1">
    <w:name w:val="Estilo1"/>
    <w:basedOn w:val="PargrafodaLista"/>
    <w:next w:val="Ttulo1"/>
    <w:qFormat/>
    <w:rsid w:val="00ED6330"/>
    <w:pPr>
      <w:numPr>
        <w:numId w:val="19"/>
      </w:numPr>
      <w:jc w:val="both"/>
    </w:pPr>
    <w:rPr>
      <w:rFonts w:ascii="Century Gothic" w:eastAsiaTheme="minorHAnsi" w:hAnsi="Century Gothic" w:cstheme="minorBidi"/>
      <w:szCs w:val="22"/>
      <w:lang w:eastAsia="en-US"/>
    </w:rPr>
  </w:style>
  <w:style w:type="paragraph" w:customStyle="1" w:styleId="dou-paragraph">
    <w:name w:val="dou-paragraph"/>
    <w:basedOn w:val="Normal"/>
    <w:rsid w:val="00ED6330"/>
    <w:pPr>
      <w:spacing w:before="100" w:beforeAutospacing="1" w:after="100" w:afterAutospacing="1"/>
    </w:pPr>
    <w:rPr>
      <w:sz w:val="24"/>
      <w:szCs w:val="24"/>
    </w:rPr>
  </w:style>
  <w:style w:type="character" w:customStyle="1" w:styleId="PargrafodaListaChar">
    <w:name w:val="Parágrafo da Lista Char"/>
    <w:aliases w:val="Segundo Char,Lista Paragrafo em Preto Char,Marcador Metodologia Char,DOCs_Paragrafo-1 Char,Normal com bullets Char,Tópico1 Char,Marcadores Char,List Paragraph Char"/>
    <w:link w:val="PargrafodaLista"/>
    <w:uiPriority w:val="1"/>
    <w:qFormat/>
    <w:rsid w:val="00ED6330"/>
  </w:style>
  <w:style w:type="character" w:styleId="Refdecomentrio">
    <w:name w:val="annotation reference"/>
    <w:basedOn w:val="Fontepargpadro"/>
    <w:unhideWhenUsed/>
    <w:rsid w:val="003E6D90"/>
    <w:rPr>
      <w:sz w:val="16"/>
      <w:szCs w:val="16"/>
    </w:rPr>
  </w:style>
  <w:style w:type="paragraph" w:styleId="Textodecomentrio">
    <w:name w:val="annotation text"/>
    <w:basedOn w:val="Normal"/>
    <w:link w:val="TextodecomentrioChar"/>
    <w:uiPriority w:val="99"/>
    <w:unhideWhenUsed/>
    <w:rsid w:val="003E6D90"/>
    <w:rPr>
      <w:rFonts w:ascii="Ecofont_Spranq_eco_Sans" w:eastAsiaTheme="minorEastAsia" w:hAnsi="Ecofont_Spranq_eco_Sans" w:cs="Tahoma"/>
    </w:rPr>
  </w:style>
  <w:style w:type="character" w:customStyle="1" w:styleId="TextodecomentrioChar">
    <w:name w:val="Texto de comentário Char"/>
    <w:basedOn w:val="Fontepargpadro"/>
    <w:link w:val="Textodecomentrio"/>
    <w:uiPriority w:val="99"/>
    <w:qFormat/>
    <w:rsid w:val="003E6D90"/>
    <w:rPr>
      <w:rFonts w:ascii="Ecofont_Spranq_eco_Sans" w:eastAsiaTheme="minorEastAsia" w:hAnsi="Ecofont_Spranq_eco_Sans" w:cs="Tahoma"/>
    </w:rPr>
  </w:style>
  <w:style w:type="paragraph" w:styleId="Assuntodocomentrio">
    <w:name w:val="annotation subject"/>
    <w:basedOn w:val="Textodecomentrio"/>
    <w:next w:val="Textodecomentrio"/>
    <w:link w:val="AssuntodocomentrioChar"/>
    <w:uiPriority w:val="99"/>
    <w:semiHidden/>
    <w:unhideWhenUsed/>
    <w:rsid w:val="003E6D90"/>
    <w:rPr>
      <w:rFonts w:ascii="Times New Roman" w:eastAsia="Times New Roman" w:hAnsi="Times New Roman" w:cs="Times New Roman"/>
      <w:b/>
      <w:bCs/>
    </w:rPr>
  </w:style>
  <w:style w:type="character" w:customStyle="1" w:styleId="AssuntodocomentrioChar">
    <w:name w:val="Assunto do comentário Char"/>
    <w:basedOn w:val="TextodecomentrioChar"/>
    <w:link w:val="Assuntodocomentrio"/>
    <w:uiPriority w:val="99"/>
    <w:semiHidden/>
    <w:rsid w:val="003E6D90"/>
    <w:rPr>
      <w:rFonts w:ascii="Ecofont_Spranq_eco_Sans" w:eastAsiaTheme="minorEastAsia" w:hAnsi="Ecofont_Spranq_eco_Sans" w:cs="Tahom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1450335">
      <w:bodyDiv w:val="1"/>
      <w:marLeft w:val="0"/>
      <w:marRight w:val="0"/>
      <w:marTop w:val="0"/>
      <w:marBottom w:val="0"/>
      <w:divBdr>
        <w:top w:val="none" w:sz="0" w:space="0" w:color="auto"/>
        <w:left w:val="none" w:sz="0" w:space="0" w:color="auto"/>
        <w:bottom w:val="none" w:sz="0" w:space="0" w:color="auto"/>
        <w:right w:val="none" w:sz="0" w:space="0" w:color="auto"/>
      </w:divBdr>
    </w:div>
    <w:div w:id="1030497882">
      <w:bodyDiv w:val="1"/>
      <w:marLeft w:val="0"/>
      <w:marRight w:val="0"/>
      <w:marTop w:val="0"/>
      <w:marBottom w:val="0"/>
      <w:divBdr>
        <w:top w:val="none" w:sz="0" w:space="0" w:color="auto"/>
        <w:left w:val="none" w:sz="0" w:space="0" w:color="auto"/>
        <w:bottom w:val="none" w:sz="0" w:space="0" w:color="auto"/>
        <w:right w:val="none" w:sz="0" w:space="0" w:color="auto"/>
      </w:divBdr>
    </w:div>
    <w:div w:id="1140071803">
      <w:bodyDiv w:val="1"/>
      <w:marLeft w:val="0"/>
      <w:marRight w:val="0"/>
      <w:marTop w:val="0"/>
      <w:marBottom w:val="0"/>
      <w:divBdr>
        <w:top w:val="none" w:sz="0" w:space="0" w:color="auto"/>
        <w:left w:val="none" w:sz="0" w:space="0" w:color="auto"/>
        <w:bottom w:val="none" w:sz="0" w:space="0" w:color="auto"/>
        <w:right w:val="none" w:sz="0" w:space="0" w:color="auto"/>
      </w:divBdr>
    </w:div>
    <w:div w:id="1417944650">
      <w:bodyDiv w:val="1"/>
      <w:marLeft w:val="0"/>
      <w:marRight w:val="0"/>
      <w:marTop w:val="0"/>
      <w:marBottom w:val="0"/>
      <w:divBdr>
        <w:top w:val="none" w:sz="0" w:space="0" w:color="auto"/>
        <w:left w:val="none" w:sz="0" w:space="0" w:color="auto"/>
        <w:bottom w:val="none" w:sz="0" w:space="0" w:color="auto"/>
        <w:right w:val="none" w:sz="0" w:space="0" w:color="auto"/>
      </w:divBdr>
      <w:divsChild>
        <w:div w:id="1493107577">
          <w:marLeft w:val="0"/>
          <w:marRight w:val="0"/>
          <w:marTop w:val="0"/>
          <w:marBottom w:val="0"/>
          <w:divBdr>
            <w:top w:val="none" w:sz="0" w:space="0" w:color="auto"/>
            <w:left w:val="none" w:sz="0" w:space="0" w:color="auto"/>
            <w:bottom w:val="none" w:sz="0" w:space="0" w:color="auto"/>
            <w:right w:val="none" w:sz="0" w:space="0" w:color="auto"/>
          </w:divBdr>
        </w:div>
      </w:divsChild>
    </w:div>
    <w:div w:id="1921018688">
      <w:marLeft w:val="0"/>
      <w:marRight w:val="0"/>
      <w:marTop w:val="0"/>
      <w:marBottom w:val="0"/>
      <w:divBdr>
        <w:top w:val="none" w:sz="0" w:space="0" w:color="auto"/>
        <w:left w:val="none" w:sz="0" w:space="0" w:color="auto"/>
        <w:bottom w:val="none" w:sz="0" w:space="0" w:color="auto"/>
        <w:right w:val="none" w:sz="0" w:space="0" w:color="auto"/>
      </w:divBdr>
      <w:divsChild>
        <w:div w:id="1921018684">
          <w:marLeft w:val="-5820"/>
          <w:marRight w:val="0"/>
          <w:marTop w:val="0"/>
          <w:marBottom w:val="0"/>
          <w:divBdr>
            <w:top w:val="none" w:sz="0" w:space="0" w:color="auto"/>
            <w:left w:val="none" w:sz="0" w:space="0" w:color="auto"/>
            <w:bottom w:val="none" w:sz="0" w:space="0" w:color="auto"/>
            <w:right w:val="none" w:sz="0" w:space="0" w:color="auto"/>
          </w:divBdr>
          <w:divsChild>
            <w:div w:id="1921018681">
              <w:marLeft w:val="0"/>
              <w:marRight w:val="0"/>
              <w:marTop w:val="0"/>
              <w:marBottom w:val="0"/>
              <w:divBdr>
                <w:top w:val="none" w:sz="0" w:space="0" w:color="auto"/>
                <w:left w:val="none" w:sz="0" w:space="0" w:color="auto"/>
                <w:bottom w:val="none" w:sz="0" w:space="0" w:color="auto"/>
                <w:right w:val="none" w:sz="0" w:space="0" w:color="auto"/>
              </w:divBdr>
              <w:divsChild>
                <w:div w:id="1921018686">
                  <w:marLeft w:val="0"/>
                  <w:marRight w:val="0"/>
                  <w:marTop w:val="0"/>
                  <w:marBottom w:val="0"/>
                  <w:divBdr>
                    <w:top w:val="none" w:sz="0" w:space="0" w:color="auto"/>
                    <w:left w:val="none" w:sz="0" w:space="0" w:color="auto"/>
                    <w:bottom w:val="none" w:sz="0" w:space="0" w:color="auto"/>
                    <w:right w:val="none" w:sz="0" w:space="0" w:color="auto"/>
                  </w:divBdr>
                  <w:divsChild>
                    <w:div w:id="1921018683">
                      <w:marLeft w:val="225"/>
                      <w:marRight w:val="0"/>
                      <w:marTop w:val="525"/>
                      <w:marBottom w:val="0"/>
                      <w:divBdr>
                        <w:top w:val="none" w:sz="0" w:space="0" w:color="auto"/>
                        <w:left w:val="none" w:sz="0" w:space="0" w:color="auto"/>
                        <w:bottom w:val="none" w:sz="0" w:space="0" w:color="auto"/>
                        <w:right w:val="none" w:sz="0" w:space="0" w:color="auto"/>
                      </w:divBdr>
                      <w:divsChild>
                        <w:div w:id="1921018682">
                          <w:marLeft w:val="0"/>
                          <w:marRight w:val="0"/>
                          <w:marTop w:val="0"/>
                          <w:marBottom w:val="0"/>
                          <w:divBdr>
                            <w:top w:val="none" w:sz="0" w:space="0" w:color="auto"/>
                            <w:left w:val="none" w:sz="0" w:space="0" w:color="auto"/>
                            <w:bottom w:val="none" w:sz="0" w:space="0" w:color="auto"/>
                            <w:right w:val="none" w:sz="0" w:space="0" w:color="auto"/>
                          </w:divBdr>
                          <w:divsChild>
                            <w:div w:id="1921018685">
                              <w:marLeft w:val="0"/>
                              <w:marRight w:val="0"/>
                              <w:marTop w:val="0"/>
                              <w:marBottom w:val="0"/>
                              <w:divBdr>
                                <w:top w:val="none" w:sz="0" w:space="0" w:color="auto"/>
                                <w:left w:val="none" w:sz="0" w:space="0" w:color="auto"/>
                                <w:bottom w:val="none" w:sz="0" w:space="0" w:color="auto"/>
                                <w:right w:val="none" w:sz="0" w:space="0" w:color="auto"/>
                              </w:divBdr>
                              <w:divsChild>
                                <w:div w:id="1921018687">
                                  <w:marLeft w:val="45"/>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aem@aem.ms.gov.b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E9AE32-C7F6-40F3-BC3F-7108AD1E92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Pages>
  <Words>5989</Words>
  <Characters>33056</Characters>
  <Application>Microsoft Office Word</Application>
  <DocSecurity>0</DocSecurity>
  <Lines>275</Lines>
  <Paragraphs>77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OFÍCIO N</vt:lpstr>
      <vt:lpstr>OFÍCIO N</vt:lpstr>
    </vt:vector>
  </TitlesOfParts>
  <Company>INMETRO-MS</Company>
  <LinksUpToDate>false</LinksUpToDate>
  <CharactersWithSpaces>38968</CharactersWithSpaces>
  <SharedDoc>false</SharedDoc>
  <HLinks>
    <vt:vector size="6" baseType="variant">
      <vt:variant>
        <vt:i4>1179684</vt:i4>
      </vt:variant>
      <vt:variant>
        <vt:i4>3</vt:i4>
      </vt:variant>
      <vt:variant>
        <vt:i4>0</vt:i4>
      </vt:variant>
      <vt:variant>
        <vt:i4>5</vt:i4>
      </vt:variant>
      <vt:variant>
        <vt:lpwstr>mailto:aem@aem.ms.gov.br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OFÍCIO N</dc:title>
  <dc:subject/>
  <dc:creator>Pre Install User</dc:creator>
  <cp:keywords/>
  <cp:lastModifiedBy>elbia@aem.ms.gov.br</cp:lastModifiedBy>
  <cp:revision>5</cp:revision>
  <cp:lastPrinted>2024-10-04T14:37:00Z</cp:lastPrinted>
  <dcterms:created xsi:type="dcterms:W3CDTF">2024-10-01T12:46:00Z</dcterms:created>
  <dcterms:modified xsi:type="dcterms:W3CDTF">2024-10-10T13:42:00Z</dcterms:modified>
</cp:coreProperties>
</file>