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286" w:rsidRDefault="00291A7F" w:rsidP="00291A7F">
      <w:pPr>
        <w:jc w:val="center"/>
        <w:rPr>
          <w:rFonts w:ascii="Garamond" w:hAnsi="Garamond"/>
          <w:b/>
          <w:sz w:val="27"/>
          <w:szCs w:val="27"/>
        </w:rPr>
      </w:pPr>
      <w:r w:rsidRPr="00291A7F">
        <w:rPr>
          <w:rFonts w:ascii="Garamond" w:hAnsi="Garamond"/>
          <w:b/>
          <w:sz w:val="27"/>
          <w:szCs w:val="27"/>
        </w:rPr>
        <w:t>ESTUDO TÉCNICO PRELIMINAR</w:t>
      </w:r>
    </w:p>
    <w:p w:rsidR="00291A7F" w:rsidRDefault="00291A7F" w:rsidP="00291A7F">
      <w:pPr>
        <w:jc w:val="center"/>
        <w:rPr>
          <w:rFonts w:ascii="Garamond" w:hAnsi="Garamond"/>
          <w:b/>
          <w:sz w:val="27"/>
          <w:szCs w:val="27"/>
        </w:rPr>
      </w:pPr>
    </w:p>
    <w:p w:rsidR="00291A7F" w:rsidRDefault="00291A7F" w:rsidP="00CE5E63">
      <w:pPr>
        <w:pStyle w:val="PargrafodaLista"/>
        <w:numPr>
          <w:ilvl w:val="0"/>
          <w:numId w:val="2"/>
        </w:numPr>
        <w:ind w:left="426"/>
        <w:jc w:val="both"/>
        <w:rPr>
          <w:rFonts w:ascii="Garamond" w:hAnsi="Garamond"/>
          <w:b/>
          <w:sz w:val="27"/>
          <w:szCs w:val="27"/>
        </w:rPr>
      </w:pPr>
      <w:r>
        <w:rPr>
          <w:rFonts w:ascii="Garamond" w:hAnsi="Garamond"/>
          <w:b/>
          <w:sz w:val="27"/>
          <w:szCs w:val="27"/>
        </w:rPr>
        <w:t xml:space="preserve">INFORMAÇÃO BÁSICA </w:t>
      </w:r>
    </w:p>
    <w:p w:rsidR="00291A7F" w:rsidRDefault="00291A7F" w:rsidP="00291A7F">
      <w:pPr>
        <w:pStyle w:val="PargrafodaLista"/>
        <w:ind w:left="1080"/>
        <w:jc w:val="both"/>
        <w:rPr>
          <w:rFonts w:ascii="Garamond" w:hAnsi="Garamond"/>
          <w:b/>
          <w:sz w:val="27"/>
          <w:szCs w:val="27"/>
        </w:rPr>
      </w:pPr>
    </w:p>
    <w:p w:rsidR="009C06D8" w:rsidRDefault="00291A7F" w:rsidP="009C06D8">
      <w:pPr>
        <w:pStyle w:val="PargrafodaLista"/>
        <w:numPr>
          <w:ilvl w:val="1"/>
          <w:numId w:val="2"/>
        </w:numPr>
        <w:ind w:left="993"/>
        <w:jc w:val="both"/>
        <w:rPr>
          <w:rFonts w:ascii="Garamond" w:hAnsi="Garamond"/>
          <w:b/>
          <w:sz w:val="27"/>
          <w:szCs w:val="27"/>
        </w:rPr>
      </w:pPr>
      <w:r w:rsidRPr="00920FAA">
        <w:rPr>
          <w:rFonts w:ascii="Garamond" w:hAnsi="Garamond"/>
          <w:b/>
          <w:sz w:val="27"/>
          <w:szCs w:val="27"/>
        </w:rPr>
        <w:t xml:space="preserve">Processo Administrativo nº </w:t>
      </w:r>
      <w:r w:rsidR="008263E0" w:rsidRPr="00E03016">
        <w:rPr>
          <w:rFonts w:ascii="Garamond" w:hAnsi="Garamond"/>
          <w:b/>
          <w:sz w:val="27"/>
          <w:szCs w:val="27"/>
        </w:rPr>
        <w:t>83</w:t>
      </w:r>
      <w:r w:rsidR="008263E0">
        <w:rPr>
          <w:rFonts w:ascii="Garamond" w:hAnsi="Garamond"/>
          <w:b/>
          <w:sz w:val="27"/>
          <w:szCs w:val="27"/>
        </w:rPr>
        <w:t>/</w:t>
      </w:r>
      <w:r w:rsidR="008263E0" w:rsidRPr="00E03016">
        <w:rPr>
          <w:rFonts w:ascii="Garamond" w:hAnsi="Garamond"/>
          <w:b/>
          <w:sz w:val="27"/>
          <w:szCs w:val="27"/>
        </w:rPr>
        <w:t>045</w:t>
      </w:r>
      <w:r w:rsidR="008263E0">
        <w:rPr>
          <w:rFonts w:ascii="Garamond" w:hAnsi="Garamond"/>
          <w:b/>
          <w:sz w:val="27"/>
          <w:szCs w:val="27"/>
        </w:rPr>
        <w:t>.</w:t>
      </w:r>
      <w:r w:rsidR="008263E0" w:rsidRPr="00E03016">
        <w:rPr>
          <w:rFonts w:ascii="Garamond" w:hAnsi="Garamond"/>
          <w:b/>
          <w:sz w:val="27"/>
          <w:szCs w:val="27"/>
        </w:rPr>
        <w:t>605/2023</w:t>
      </w:r>
    </w:p>
    <w:p w:rsidR="009C06D8" w:rsidRDefault="009C06D8" w:rsidP="009C06D8">
      <w:pPr>
        <w:pStyle w:val="PargrafodaLista"/>
        <w:ind w:left="993"/>
        <w:jc w:val="both"/>
        <w:rPr>
          <w:rFonts w:ascii="Garamond" w:hAnsi="Garamond"/>
          <w:b/>
          <w:sz w:val="27"/>
          <w:szCs w:val="27"/>
        </w:rPr>
      </w:pPr>
    </w:p>
    <w:p w:rsidR="009C06D8" w:rsidRPr="009C06D8" w:rsidRDefault="009C06D8" w:rsidP="009C06D8">
      <w:pPr>
        <w:pStyle w:val="PargrafodaLista"/>
        <w:numPr>
          <w:ilvl w:val="1"/>
          <w:numId w:val="2"/>
        </w:numPr>
        <w:ind w:left="993"/>
        <w:jc w:val="both"/>
        <w:rPr>
          <w:rFonts w:ascii="Garamond" w:hAnsi="Garamond"/>
          <w:sz w:val="27"/>
          <w:szCs w:val="27"/>
        </w:rPr>
      </w:pPr>
      <w:r w:rsidRPr="009C06D8">
        <w:rPr>
          <w:rFonts w:ascii="Garamond" w:hAnsi="Garamond"/>
          <w:sz w:val="27"/>
          <w:szCs w:val="27"/>
        </w:rPr>
        <w:t>Contratação de empresa especializada para implementação de laboratório de verificação e perícias em hidrômetros conforme projeto arquitetônico anexo. O laboratório deverá ser em formato de contêiner.</w:t>
      </w:r>
    </w:p>
    <w:p w:rsidR="00291A7F" w:rsidRDefault="00291A7F" w:rsidP="00291A7F">
      <w:pPr>
        <w:pStyle w:val="PargrafodaLista"/>
        <w:ind w:left="1800"/>
        <w:jc w:val="both"/>
        <w:rPr>
          <w:rFonts w:ascii="Garamond" w:hAnsi="Garamond"/>
          <w:b/>
          <w:sz w:val="27"/>
          <w:szCs w:val="27"/>
        </w:rPr>
      </w:pPr>
    </w:p>
    <w:p w:rsidR="00B804F9" w:rsidRDefault="00B804F9" w:rsidP="00291A7F">
      <w:pPr>
        <w:pStyle w:val="PargrafodaLista"/>
        <w:ind w:left="1800"/>
        <w:jc w:val="both"/>
        <w:rPr>
          <w:rFonts w:ascii="Garamond" w:hAnsi="Garamond"/>
          <w:b/>
          <w:sz w:val="27"/>
          <w:szCs w:val="27"/>
        </w:rPr>
      </w:pPr>
    </w:p>
    <w:p w:rsidR="00291A7F" w:rsidRDefault="00291A7F" w:rsidP="00CE5E63">
      <w:pPr>
        <w:pStyle w:val="PargrafodaLista"/>
        <w:numPr>
          <w:ilvl w:val="0"/>
          <w:numId w:val="2"/>
        </w:numPr>
        <w:ind w:left="426"/>
        <w:jc w:val="both"/>
        <w:rPr>
          <w:rFonts w:ascii="Garamond" w:hAnsi="Garamond"/>
          <w:b/>
          <w:sz w:val="27"/>
          <w:szCs w:val="27"/>
        </w:rPr>
      </w:pPr>
      <w:r>
        <w:rPr>
          <w:rFonts w:ascii="Garamond" w:hAnsi="Garamond"/>
          <w:b/>
          <w:sz w:val="27"/>
          <w:szCs w:val="27"/>
        </w:rPr>
        <w:t>DESCRIÇÃO DA NECESSIDADE</w:t>
      </w:r>
    </w:p>
    <w:p w:rsidR="00291A7F" w:rsidRDefault="00291A7F" w:rsidP="00291A7F">
      <w:pPr>
        <w:pStyle w:val="PargrafodaLista"/>
        <w:ind w:left="1080"/>
        <w:jc w:val="both"/>
        <w:rPr>
          <w:rFonts w:ascii="Garamond" w:hAnsi="Garamond"/>
          <w:b/>
          <w:sz w:val="27"/>
          <w:szCs w:val="27"/>
        </w:rPr>
      </w:pPr>
    </w:p>
    <w:p w:rsidR="009C06D8" w:rsidRDefault="00291A7F" w:rsidP="009C06D8">
      <w:pPr>
        <w:pStyle w:val="PargrafodaLista"/>
        <w:numPr>
          <w:ilvl w:val="1"/>
          <w:numId w:val="2"/>
        </w:numPr>
        <w:ind w:left="993" w:hanging="709"/>
        <w:jc w:val="both"/>
        <w:rPr>
          <w:rFonts w:ascii="Garamond" w:hAnsi="Garamond"/>
          <w:sz w:val="27"/>
          <w:szCs w:val="27"/>
        </w:rPr>
      </w:pPr>
      <w:r w:rsidRPr="00291A7F">
        <w:rPr>
          <w:rFonts w:ascii="Garamond" w:hAnsi="Garamond"/>
          <w:sz w:val="27"/>
          <w:szCs w:val="27"/>
        </w:rPr>
        <w:t xml:space="preserve">A necessidade do serviço </w:t>
      </w:r>
      <w:r w:rsidR="004C5D28">
        <w:rPr>
          <w:rFonts w:ascii="Garamond" w:hAnsi="Garamond"/>
          <w:sz w:val="27"/>
          <w:szCs w:val="27"/>
        </w:rPr>
        <w:t xml:space="preserve">se </w:t>
      </w:r>
      <w:r w:rsidR="009C06D8">
        <w:rPr>
          <w:rFonts w:ascii="Garamond" w:hAnsi="Garamond"/>
          <w:sz w:val="27"/>
          <w:szCs w:val="27"/>
        </w:rPr>
        <w:t>justifica, tendo em vista que, a Agência Estadual de Metrologia de Mato Grosso do Sul –</w:t>
      </w:r>
      <w:r w:rsidR="009C06D8" w:rsidRPr="009C06D8">
        <w:rPr>
          <w:rFonts w:ascii="Garamond" w:hAnsi="Garamond"/>
          <w:sz w:val="27"/>
          <w:szCs w:val="27"/>
        </w:rPr>
        <w:t>AEMMS</w:t>
      </w:r>
      <w:r w:rsidR="009C06D8">
        <w:rPr>
          <w:rFonts w:ascii="Garamond" w:hAnsi="Garamond"/>
          <w:sz w:val="27"/>
          <w:szCs w:val="27"/>
        </w:rPr>
        <w:t>,</w:t>
      </w:r>
      <w:r w:rsidR="009C06D8" w:rsidRPr="009C06D8">
        <w:rPr>
          <w:rFonts w:ascii="Garamond" w:hAnsi="Garamond"/>
          <w:sz w:val="27"/>
          <w:szCs w:val="27"/>
        </w:rPr>
        <w:t xml:space="preserve"> decidiu por realizar a implementação do laboratório de verificação e perícias metrológicas em hidrômetros no formato contêiner visando três pilares: </w:t>
      </w:r>
    </w:p>
    <w:p w:rsidR="009C06D8" w:rsidRDefault="009C06D8" w:rsidP="009C06D8">
      <w:pPr>
        <w:pStyle w:val="PargrafodaLista"/>
        <w:ind w:left="993"/>
        <w:jc w:val="both"/>
        <w:rPr>
          <w:rFonts w:ascii="Garamond" w:hAnsi="Garamond"/>
          <w:sz w:val="27"/>
          <w:szCs w:val="27"/>
        </w:rPr>
      </w:pPr>
      <w:r w:rsidRPr="009C06D8">
        <w:rPr>
          <w:rFonts w:ascii="Garamond" w:hAnsi="Garamond"/>
          <w:sz w:val="27"/>
          <w:szCs w:val="27"/>
        </w:rPr>
        <w:t xml:space="preserve"> </w:t>
      </w:r>
    </w:p>
    <w:p w:rsidR="009C06D8" w:rsidRDefault="009C06D8" w:rsidP="009C06D8">
      <w:pPr>
        <w:pStyle w:val="PargrafodaLista"/>
        <w:numPr>
          <w:ilvl w:val="2"/>
          <w:numId w:val="2"/>
        </w:numPr>
        <w:jc w:val="both"/>
        <w:rPr>
          <w:rFonts w:ascii="Garamond" w:hAnsi="Garamond"/>
          <w:sz w:val="27"/>
          <w:szCs w:val="27"/>
        </w:rPr>
      </w:pPr>
      <w:r>
        <w:rPr>
          <w:rFonts w:ascii="Garamond" w:hAnsi="Garamond"/>
          <w:sz w:val="27"/>
          <w:szCs w:val="27"/>
        </w:rPr>
        <w:t>Redução de custos; Sustentabilidade e V</w:t>
      </w:r>
      <w:r w:rsidRPr="009C06D8">
        <w:rPr>
          <w:rFonts w:ascii="Garamond" w:hAnsi="Garamond"/>
          <w:sz w:val="27"/>
          <w:szCs w:val="27"/>
        </w:rPr>
        <w:t>elocidade na construção.</w:t>
      </w:r>
    </w:p>
    <w:p w:rsidR="009C06D8" w:rsidRPr="009C06D8" w:rsidRDefault="009C06D8" w:rsidP="009C06D8">
      <w:pPr>
        <w:pStyle w:val="PargrafodaLista"/>
        <w:ind w:left="2520"/>
        <w:jc w:val="both"/>
        <w:rPr>
          <w:rFonts w:ascii="Garamond" w:hAnsi="Garamond"/>
          <w:sz w:val="27"/>
          <w:szCs w:val="27"/>
        </w:rPr>
      </w:pPr>
    </w:p>
    <w:p w:rsidR="009C06D8" w:rsidRDefault="009C06D8" w:rsidP="009C06D8">
      <w:pPr>
        <w:pStyle w:val="PargrafodaLista"/>
        <w:numPr>
          <w:ilvl w:val="1"/>
          <w:numId w:val="2"/>
        </w:numPr>
        <w:ind w:left="993" w:hanging="709"/>
        <w:jc w:val="both"/>
        <w:rPr>
          <w:rFonts w:ascii="Garamond" w:hAnsi="Garamond"/>
          <w:sz w:val="27"/>
          <w:szCs w:val="27"/>
        </w:rPr>
      </w:pPr>
      <w:r w:rsidRPr="009C06D8">
        <w:rPr>
          <w:rFonts w:ascii="Garamond" w:hAnsi="Garamond"/>
          <w:sz w:val="27"/>
          <w:szCs w:val="27"/>
        </w:rPr>
        <w:t>Segundo alguns estudos de caso, os custos de obra de uma construção em containers podem ser até 30% menores que os de uma obra em alvenaria comum de tamanho e programa equivalente.</w:t>
      </w:r>
    </w:p>
    <w:p w:rsidR="009C06D8" w:rsidRPr="009C06D8" w:rsidRDefault="009C06D8" w:rsidP="009C06D8">
      <w:pPr>
        <w:pStyle w:val="PargrafodaLista"/>
        <w:ind w:left="993"/>
        <w:jc w:val="both"/>
        <w:rPr>
          <w:rFonts w:ascii="Garamond" w:hAnsi="Garamond"/>
          <w:sz w:val="27"/>
          <w:szCs w:val="27"/>
        </w:rPr>
      </w:pPr>
    </w:p>
    <w:p w:rsidR="009C06D8" w:rsidRDefault="009C06D8" w:rsidP="009C06D8">
      <w:pPr>
        <w:pStyle w:val="PargrafodaLista"/>
        <w:numPr>
          <w:ilvl w:val="1"/>
          <w:numId w:val="2"/>
        </w:numPr>
        <w:ind w:left="993" w:hanging="709"/>
        <w:jc w:val="both"/>
        <w:rPr>
          <w:rFonts w:ascii="Garamond" w:hAnsi="Garamond"/>
          <w:sz w:val="27"/>
          <w:szCs w:val="27"/>
        </w:rPr>
      </w:pPr>
      <w:r w:rsidRPr="009C06D8">
        <w:rPr>
          <w:rFonts w:ascii="Garamond" w:hAnsi="Garamond"/>
          <w:sz w:val="27"/>
          <w:szCs w:val="27"/>
        </w:rPr>
        <w:t xml:space="preserve">Quando se fala de sustentabilidade na construção com alvenaria, a redução da quantidade de materiais e energia utilizados e a diminuição dos resíduos produzidos são grandes desafios, já que, por dia, cerca de 122.262 toneladas de resíduos são provenientes só na construção civil no Brasil. </w:t>
      </w:r>
    </w:p>
    <w:p w:rsidR="009C06D8" w:rsidRPr="009C06D8" w:rsidRDefault="009C06D8" w:rsidP="009C06D8">
      <w:pPr>
        <w:pStyle w:val="PargrafodaLista"/>
        <w:rPr>
          <w:rFonts w:ascii="Garamond" w:hAnsi="Garamond"/>
          <w:sz w:val="27"/>
          <w:szCs w:val="27"/>
        </w:rPr>
      </w:pPr>
    </w:p>
    <w:p w:rsidR="009C06D8" w:rsidRDefault="009C06D8" w:rsidP="009C06D8">
      <w:pPr>
        <w:pStyle w:val="PargrafodaLista"/>
        <w:numPr>
          <w:ilvl w:val="1"/>
          <w:numId w:val="2"/>
        </w:numPr>
        <w:ind w:left="993" w:hanging="709"/>
        <w:jc w:val="both"/>
        <w:rPr>
          <w:rFonts w:ascii="Garamond" w:hAnsi="Garamond"/>
          <w:sz w:val="27"/>
          <w:szCs w:val="27"/>
        </w:rPr>
      </w:pPr>
      <w:r w:rsidRPr="009C06D8">
        <w:rPr>
          <w:rFonts w:ascii="Garamond" w:hAnsi="Garamond"/>
          <w:sz w:val="27"/>
          <w:szCs w:val="27"/>
        </w:rPr>
        <w:t>Contrária a esse cenário, a construção com containers é aliada ao meio ambiente, reutilizando-os quando, muitas vezes, estavam em desuso nos depósitos dos portos após 10 anos transportando cargas.</w:t>
      </w:r>
    </w:p>
    <w:p w:rsidR="009C06D8" w:rsidRPr="009C06D8" w:rsidRDefault="009C06D8" w:rsidP="009C06D8">
      <w:pPr>
        <w:pStyle w:val="PargrafodaLista"/>
        <w:rPr>
          <w:rFonts w:ascii="Garamond" w:hAnsi="Garamond"/>
          <w:sz w:val="27"/>
          <w:szCs w:val="27"/>
        </w:rPr>
      </w:pPr>
    </w:p>
    <w:p w:rsidR="009C06D8" w:rsidRDefault="009C06D8" w:rsidP="009C06D8">
      <w:pPr>
        <w:pStyle w:val="PargrafodaLista"/>
        <w:numPr>
          <w:ilvl w:val="1"/>
          <w:numId w:val="2"/>
        </w:numPr>
        <w:ind w:left="993" w:hanging="709"/>
        <w:jc w:val="both"/>
        <w:rPr>
          <w:rFonts w:ascii="Garamond" w:hAnsi="Garamond"/>
          <w:sz w:val="27"/>
          <w:szCs w:val="27"/>
        </w:rPr>
      </w:pPr>
      <w:r w:rsidRPr="009C06D8">
        <w:rPr>
          <w:rFonts w:ascii="Garamond" w:hAnsi="Garamond"/>
          <w:sz w:val="27"/>
          <w:szCs w:val="27"/>
        </w:rPr>
        <w:t>Normalmente, reduz- se em até 1/3 o tempo de entrega de um projeto em contêiner se levado em conta o mesmo projeto em alvenaria.</w:t>
      </w:r>
    </w:p>
    <w:p w:rsidR="009C06D8" w:rsidRPr="009C06D8" w:rsidRDefault="009C06D8" w:rsidP="009C06D8">
      <w:pPr>
        <w:pStyle w:val="PargrafodaLista"/>
        <w:rPr>
          <w:rFonts w:ascii="Garamond" w:hAnsi="Garamond"/>
          <w:sz w:val="27"/>
          <w:szCs w:val="27"/>
        </w:rPr>
      </w:pPr>
    </w:p>
    <w:p w:rsidR="004046FF" w:rsidRDefault="009C06D8" w:rsidP="009C06D8">
      <w:pPr>
        <w:pStyle w:val="PargrafodaLista"/>
        <w:numPr>
          <w:ilvl w:val="1"/>
          <w:numId w:val="2"/>
        </w:numPr>
        <w:ind w:left="993" w:hanging="709"/>
        <w:jc w:val="both"/>
        <w:rPr>
          <w:rFonts w:ascii="Garamond" w:hAnsi="Garamond"/>
          <w:sz w:val="27"/>
          <w:szCs w:val="27"/>
        </w:rPr>
      </w:pPr>
      <w:r>
        <w:rPr>
          <w:rFonts w:ascii="Garamond" w:hAnsi="Garamond"/>
          <w:sz w:val="27"/>
          <w:szCs w:val="27"/>
        </w:rPr>
        <w:lastRenderedPageBreak/>
        <w:t>Deste modo</w:t>
      </w:r>
      <w:r w:rsidRPr="009C06D8">
        <w:rPr>
          <w:rFonts w:ascii="Garamond" w:hAnsi="Garamond"/>
          <w:sz w:val="27"/>
          <w:szCs w:val="27"/>
        </w:rPr>
        <w:t>, percebemos como o uso de container para construção civil pode ser benéfico para o projeto, tanto em questão de viabilidade quanto em</w:t>
      </w:r>
      <w:r>
        <w:rPr>
          <w:rFonts w:ascii="Garamond" w:hAnsi="Garamond"/>
          <w:sz w:val="27"/>
          <w:szCs w:val="27"/>
        </w:rPr>
        <w:t xml:space="preserve"> custos e benefícios ambientais</w:t>
      </w:r>
      <w:r w:rsidR="004046FF" w:rsidRPr="004046FF">
        <w:rPr>
          <w:rFonts w:ascii="Garamond" w:hAnsi="Garamond"/>
          <w:sz w:val="27"/>
          <w:szCs w:val="27"/>
        </w:rPr>
        <w:t xml:space="preserve">. </w:t>
      </w:r>
    </w:p>
    <w:p w:rsidR="004046FF" w:rsidRDefault="004046FF" w:rsidP="004046FF">
      <w:pPr>
        <w:pStyle w:val="PargrafodaLista"/>
        <w:ind w:left="993"/>
        <w:jc w:val="both"/>
        <w:rPr>
          <w:rFonts w:ascii="Garamond" w:hAnsi="Garamond"/>
          <w:sz w:val="27"/>
          <w:szCs w:val="27"/>
        </w:rPr>
      </w:pPr>
    </w:p>
    <w:p w:rsidR="00B804F9" w:rsidRDefault="00B804F9" w:rsidP="004046FF">
      <w:pPr>
        <w:pStyle w:val="PargrafodaLista"/>
        <w:ind w:left="993"/>
        <w:jc w:val="both"/>
        <w:rPr>
          <w:rFonts w:ascii="Garamond" w:hAnsi="Garamond"/>
          <w:sz w:val="27"/>
          <w:szCs w:val="27"/>
        </w:rPr>
      </w:pPr>
    </w:p>
    <w:p w:rsidR="00291A7F" w:rsidRDefault="00291A7F" w:rsidP="00CE5E63">
      <w:pPr>
        <w:pStyle w:val="PargrafodaLista"/>
        <w:numPr>
          <w:ilvl w:val="0"/>
          <w:numId w:val="2"/>
        </w:numPr>
        <w:ind w:left="426"/>
        <w:jc w:val="both"/>
        <w:rPr>
          <w:rFonts w:ascii="Garamond" w:hAnsi="Garamond"/>
          <w:b/>
          <w:sz w:val="27"/>
          <w:szCs w:val="27"/>
        </w:rPr>
      </w:pPr>
      <w:r w:rsidRPr="00291A7F">
        <w:rPr>
          <w:rFonts w:ascii="Garamond" w:hAnsi="Garamond"/>
          <w:b/>
          <w:sz w:val="27"/>
          <w:szCs w:val="27"/>
        </w:rPr>
        <w:t>ÁREA REQUISITANTE</w:t>
      </w:r>
    </w:p>
    <w:p w:rsidR="00291A7F" w:rsidRDefault="00291A7F" w:rsidP="00291A7F">
      <w:pPr>
        <w:pStyle w:val="PargrafodaLista"/>
        <w:ind w:left="1080"/>
        <w:jc w:val="both"/>
        <w:rPr>
          <w:rFonts w:ascii="Garamond" w:hAnsi="Garamond"/>
          <w:b/>
          <w:sz w:val="27"/>
          <w:szCs w:val="27"/>
        </w:rPr>
      </w:pPr>
    </w:p>
    <w:p w:rsidR="00B804F9" w:rsidRPr="00B804F9" w:rsidRDefault="00B804F9" w:rsidP="00B804F9">
      <w:pPr>
        <w:pStyle w:val="PargrafodaLista"/>
        <w:numPr>
          <w:ilvl w:val="1"/>
          <w:numId w:val="2"/>
        </w:numPr>
        <w:ind w:left="993"/>
        <w:jc w:val="both"/>
        <w:rPr>
          <w:rFonts w:ascii="Garamond" w:hAnsi="Garamond"/>
          <w:sz w:val="27"/>
          <w:szCs w:val="27"/>
        </w:rPr>
      </w:pPr>
      <w:r w:rsidRPr="00B804F9">
        <w:rPr>
          <w:rFonts w:ascii="Garamond" w:hAnsi="Garamond"/>
          <w:sz w:val="27"/>
          <w:szCs w:val="27"/>
        </w:rPr>
        <w:t>Renata Gláucia Silva</w:t>
      </w:r>
      <w:r>
        <w:rPr>
          <w:rFonts w:ascii="Garamond" w:hAnsi="Garamond"/>
          <w:sz w:val="27"/>
          <w:szCs w:val="27"/>
        </w:rPr>
        <w:t xml:space="preserve"> - </w:t>
      </w:r>
      <w:r w:rsidRPr="00B804F9">
        <w:rPr>
          <w:rFonts w:ascii="Garamond" w:hAnsi="Garamond"/>
          <w:sz w:val="27"/>
          <w:szCs w:val="27"/>
        </w:rPr>
        <w:t>Gerência de Instrumentos e Permissionárias</w:t>
      </w:r>
      <w:r>
        <w:rPr>
          <w:rFonts w:ascii="Garamond" w:hAnsi="Garamond"/>
          <w:sz w:val="27"/>
          <w:szCs w:val="27"/>
        </w:rPr>
        <w:t>;</w:t>
      </w:r>
    </w:p>
    <w:p w:rsidR="00841003" w:rsidRDefault="009C06D8" w:rsidP="00841003">
      <w:pPr>
        <w:pStyle w:val="PargrafodaLista"/>
        <w:numPr>
          <w:ilvl w:val="1"/>
          <w:numId w:val="2"/>
        </w:numPr>
        <w:ind w:left="993"/>
        <w:jc w:val="both"/>
        <w:rPr>
          <w:rFonts w:ascii="Garamond" w:hAnsi="Garamond"/>
          <w:sz w:val="27"/>
          <w:szCs w:val="27"/>
        </w:rPr>
      </w:pPr>
      <w:r>
        <w:rPr>
          <w:rFonts w:ascii="Garamond" w:hAnsi="Garamond"/>
          <w:sz w:val="27"/>
          <w:szCs w:val="27"/>
        </w:rPr>
        <w:t xml:space="preserve">Luciana Boni </w:t>
      </w:r>
      <w:proofErr w:type="spellStart"/>
      <w:r>
        <w:rPr>
          <w:rFonts w:ascii="Garamond" w:hAnsi="Garamond"/>
          <w:sz w:val="27"/>
          <w:szCs w:val="27"/>
        </w:rPr>
        <w:t>Cogo</w:t>
      </w:r>
      <w:proofErr w:type="spellEnd"/>
      <w:r w:rsidR="00841003" w:rsidRPr="00841003">
        <w:rPr>
          <w:rFonts w:ascii="Garamond" w:hAnsi="Garamond"/>
          <w:sz w:val="27"/>
          <w:szCs w:val="27"/>
        </w:rPr>
        <w:t xml:space="preserve"> – Diretora </w:t>
      </w:r>
      <w:r w:rsidR="004046FF">
        <w:rPr>
          <w:rFonts w:ascii="Garamond" w:hAnsi="Garamond"/>
          <w:sz w:val="27"/>
          <w:szCs w:val="27"/>
        </w:rPr>
        <w:t xml:space="preserve">de </w:t>
      </w:r>
      <w:r w:rsidR="00B804F9">
        <w:rPr>
          <w:rFonts w:ascii="Garamond" w:hAnsi="Garamond"/>
          <w:sz w:val="27"/>
          <w:szCs w:val="27"/>
        </w:rPr>
        <w:t>Técnica.</w:t>
      </w:r>
    </w:p>
    <w:p w:rsidR="00841003" w:rsidRDefault="00841003" w:rsidP="00841003">
      <w:pPr>
        <w:pStyle w:val="PargrafodaLista"/>
        <w:ind w:left="993"/>
        <w:jc w:val="both"/>
        <w:rPr>
          <w:rFonts w:ascii="Garamond" w:hAnsi="Garamond"/>
          <w:sz w:val="27"/>
          <w:szCs w:val="27"/>
        </w:rPr>
      </w:pPr>
    </w:p>
    <w:p w:rsidR="00B804F9" w:rsidRPr="00841003" w:rsidRDefault="00B804F9" w:rsidP="00841003">
      <w:pPr>
        <w:pStyle w:val="PargrafodaLista"/>
        <w:ind w:left="993"/>
        <w:jc w:val="both"/>
        <w:rPr>
          <w:rFonts w:ascii="Garamond" w:hAnsi="Garamond"/>
          <w:sz w:val="27"/>
          <w:szCs w:val="27"/>
        </w:rPr>
      </w:pPr>
    </w:p>
    <w:p w:rsidR="00291A7F" w:rsidRDefault="00291A7F" w:rsidP="00CE5E63">
      <w:pPr>
        <w:pStyle w:val="PargrafodaLista"/>
        <w:numPr>
          <w:ilvl w:val="0"/>
          <w:numId w:val="2"/>
        </w:numPr>
        <w:ind w:left="426"/>
        <w:jc w:val="both"/>
        <w:rPr>
          <w:rFonts w:ascii="Garamond" w:hAnsi="Garamond"/>
          <w:b/>
          <w:sz w:val="27"/>
          <w:szCs w:val="27"/>
        </w:rPr>
      </w:pPr>
      <w:r w:rsidRPr="00291A7F">
        <w:rPr>
          <w:rFonts w:ascii="Garamond" w:hAnsi="Garamond"/>
          <w:b/>
          <w:sz w:val="27"/>
          <w:szCs w:val="27"/>
        </w:rPr>
        <w:t>DESCRIÇÃO DOS REQUISITOS DE CONTRATAÇÃO</w:t>
      </w:r>
    </w:p>
    <w:p w:rsidR="004046FF" w:rsidRDefault="004046FF" w:rsidP="004046FF">
      <w:pPr>
        <w:pStyle w:val="PargrafodaLista"/>
        <w:ind w:left="426"/>
        <w:jc w:val="both"/>
        <w:rPr>
          <w:rFonts w:ascii="Garamond" w:hAnsi="Garamond"/>
          <w:b/>
          <w:sz w:val="27"/>
          <w:szCs w:val="27"/>
        </w:rPr>
      </w:pPr>
    </w:p>
    <w:p w:rsidR="004046FF" w:rsidRDefault="004046FF" w:rsidP="004046FF">
      <w:pPr>
        <w:pStyle w:val="PargrafodaLista"/>
        <w:numPr>
          <w:ilvl w:val="1"/>
          <w:numId w:val="2"/>
        </w:numPr>
        <w:ind w:left="993" w:hanging="709"/>
        <w:jc w:val="both"/>
        <w:rPr>
          <w:rFonts w:ascii="Garamond" w:hAnsi="Garamond"/>
          <w:sz w:val="27"/>
          <w:szCs w:val="27"/>
        </w:rPr>
      </w:pPr>
      <w:r w:rsidRPr="004046FF">
        <w:rPr>
          <w:rFonts w:ascii="Garamond" w:hAnsi="Garamond"/>
          <w:sz w:val="27"/>
          <w:szCs w:val="27"/>
        </w:rPr>
        <w:t xml:space="preserve">A contratação deverá atender aos requisitos de qualificação técnica, jurídica, econômico-financeira, fiscal e trabalhista previstos </w:t>
      </w:r>
      <w:r>
        <w:rPr>
          <w:rFonts w:ascii="Garamond" w:hAnsi="Garamond"/>
          <w:sz w:val="27"/>
          <w:szCs w:val="27"/>
        </w:rPr>
        <w:t>na Lei de licitações (14.133/21</w:t>
      </w:r>
      <w:r w:rsidRPr="004046FF">
        <w:rPr>
          <w:rFonts w:ascii="Garamond" w:hAnsi="Garamond"/>
          <w:sz w:val="27"/>
          <w:szCs w:val="27"/>
        </w:rPr>
        <w:t>) e serão pormenorizados oportunamente no Edital do certame</w:t>
      </w:r>
      <w:r>
        <w:rPr>
          <w:rFonts w:ascii="Garamond" w:hAnsi="Garamond"/>
          <w:sz w:val="27"/>
          <w:szCs w:val="27"/>
        </w:rPr>
        <w:t>.</w:t>
      </w:r>
    </w:p>
    <w:p w:rsidR="004046FF" w:rsidRDefault="004046FF" w:rsidP="004046FF">
      <w:pPr>
        <w:pStyle w:val="PargrafodaLista"/>
        <w:ind w:left="993"/>
        <w:jc w:val="both"/>
        <w:rPr>
          <w:rFonts w:ascii="Garamond" w:hAnsi="Garamond"/>
          <w:sz w:val="27"/>
          <w:szCs w:val="27"/>
        </w:rPr>
      </w:pPr>
    </w:p>
    <w:p w:rsidR="004046FF" w:rsidRDefault="004046FF" w:rsidP="004046FF">
      <w:pPr>
        <w:pStyle w:val="PargrafodaLista"/>
        <w:numPr>
          <w:ilvl w:val="1"/>
          <w:numId w:val="2"/>
        </w:numPr>
        <w:ind w:left="993" w:hanging="709"/>
        <w:jc w:val="both"/>
        <w:rPr>
          <w:rFonts w:ascii="Garamond" w:hAnsi="Garamond"/>
          <w:sz w:val="27"/>
          <w:szCs w:val="27"/>
        </w:rPr>
      </w:pPr>
      <w:r w:rsidRPr="004046FF">
        <w:rPr>
          <w:rFonts w:ascii="Garamond" w:hAnsi="Garamond"/>
          <w:sz w:val="27"/>
          <w:szCs w:val="27"/>
        </w:rPr>
        <w:t>Considerando a especificidade do objeto, cabe ressaltar que, para fins de qualificação técnica, será solicitado que as empresas comprovem regularidade perante a Superintendência de Seguros Privados - SUSEP (número de registro na SUSEP) e demais documentos hábeis a comprovar a aptidão da contratada para execução do serviço por meio de apresentação de atestados</w:t>
      </w:r>
      <w:r w:rsidR="004C5D28">
        <w:rPr>
          <w:rFonts w:ascii="Garamond" w:hAnsi="Garamond"/>
          <w:sz w:val="27"/>
          <w:szCs w:val="27"/>
        </w:rPr>
        <w:t>, quando for o caso</w:t>
      </w:r>
      <w:r w:rsidRPr="004046FF">
        <w:rPr>
          <w:rFonts w:ascii="Garamond" w:hAnsi="Garamond"/>
          <w:sz w:val="27"/>
          <w:szCs w:val="27"/>
        </w:rPr>
        <w:t xml:space="preserve">. </w:t>
      </w:r>
    </w:p>
    <w:p w:rsidR="004046FF" w:rsidRPr="004046FF" w:rsidRDefault="004046FF" w:rsidP="004046FF">
      <w:pPr>
        <w:pStyle w:val="PargrafodaLista"/>
        <w:rPr>
          <w:rFonts w:ascii="Garamond" w:hAnsi="Garamond"/>
          <w:sz w:val="27"/>
          <w:szCs w:val="27"/>
        </w:rPr>
      </w:pPr>
    </w:p>
    <w:p w:rsidR="004046FF" w:rsidRDefault="004046FF" w:rsidP="004046FF">
      <w:pPr>
        <w:pStyle w:val="PargrafodaLista"/>
        <w:numPr>
          <w:ilvl w:val="1"/>
          <w:numId w:val="2"/>
        </w:numPr>
        <w:ind w:left="993" w:hanging="709"/>
        <w:jc w:val="both"/>
        <w:rPr>
          <w:rFonts w:ascii="Garamond" w:hAnsi="Garamond"/>
          <w:sz w:val="27"/>
          <w:szCs w:val="27"/>
        </w:rPr>
      </w:pPr>
      <w:r w:rsidRPr="004046FF">
        <w:rPr>
          <w:rFonts w:ascii="Garamond" w:hAnsi="Garamond"/>
          <w:sz w:val="27"/>
          <w:szCs w:val="27"/>
        </w:rPr>
        <w:t>Ressalta-se, ainda que a contratada deverá estar em conformidade com a Lei nº 4.594, de 29 de dezembro de 1964 e o Decreto</w:t>
      </w:r>
      <w:r>
        <w:rPr>
          <w:rFonts w:ascii="Garamond" w:hAnsi="Garamond"/>
          <w:sz w:val="27"/>
          <w:szCs w:val="27"/>
        </w:rPr>
        <w:t xml:space="preserve"> </w:t>
      </w:r>
      <w:r w:rsidRPr="004046FF">
        <w:rPr>
          <w:rFonts w:ascii="Garamond" w:hAnsi="Garamond"/>
          <w:sz w:val="27"/>
          <w:szCs w:val="27"/>
        </w:rPr>
        <w:t>Lei Nº 73, de 21 de novembro de 1966;</w:t>
      </w:r>
    </w:p>
    <w:p w:rsidR="004046FF" w:rsidRPr="004046FF" w:rsidRDefault="004046FF" w:rsidP="004046FF">
      <w:pPr>
        <w:pStyle w:val="PargrafodaLista"/>
        <w:rPr>
          <w:rFonts w:ascii="Garamond" w:hAnsi="Garamond"/>
          <w:sz w:val="27"/>
          <w:szCs w:val="27"/>
        </w:rPr>
      </w:pPr>
    </w:p>
    <w:p w:rsidR="004046FF" w:rsidRDefault="004046FF" w:rsidP="004046FF">
      <w:pPr>
        <w:pStyle w:val="PargrafodaLista"/>
        <w:numPr>
          <w:ilvl w:val="1"/>
          <w:numId w:val="2"/>
        </w:numPr>
        <w:ind w:left="993" w:hanging="709"/>
        <w:jc w:val="both"/>
        <w:rPr>
          <w:rFonts w:ascii="Garamond" w:hAnsi="Garamond"/>
          <w:b/>
          <w:sz w:val="27"/>
          <w:szCs w:val="27"/>
        </w:rPr>
      </w:pPr>
      <w:r w:rsidRPr="004046FF">
        <w:rPr>
          <w:rFonts w:ascii="Garamond" w:hAnsi="Garamond"/>
          <w:b/>
          <w:sz w:val="27"/>
          <w:szCs w:val="27"/>
        </w:rPr>
        <w:t>Quanto aos requisitos da prestação do serviço em si, as empresas proponentes devem estar aptas a oferecer as seguintes coberturas:</w:t>
      </w:r>
    </w:p>
    <w:p w:rsidR="004046FF" w:rsidRPr="004046FF" w:rsidRDefault="004046FF" w:rsidP="004046FF">
      <w:pPr>
        <w:pStyle w:val="PargrafodaLista"/>
        <w:rPr>
          <w:rFonts w:ascii="Garamond" w:hAnsi="Garamond"/>
          <w:b/>
          <w:sz w:val="27"/>
          <w:szCs w:val="27"/>
        </w:rPr>
      </w:pPr>
    </w:p>
    <w:p w:rsidR="004046FF" w:rsidRPr="00E24E2C" w:rsidRDefault="004F2D30" w:rsidP="00AB7DA8">
      <w:pPr>
        <w:pStyle w:val="PargrafodaLista"/>
        <w:numPr>
          <w:ilvl w:val="2"/>
          <w:numId w:val="2"/>
        </w:numPr>
        <w:ind w:left="1418"/>
        <w:jc w:val="both"/>
        <w:rPr>
          <w:rFonts w:ascii="Garamond" w:hAnsi="Garamond"/>
          <w:sz w:val="27"/>
          <w:szCs w:val="27"/>
        </w:rPr>
      </w:pPr>
      <w:r w:rsidRPr="00E24E2C">
        <w:rPr>
          <w:rFonts w:ascii="Garamond" w:hAnsi="Garamond"/>
          <w:sz w:val="27"/>
          <w:szCs w:val="27"/>
        </w:rPr>
        <w:t>O seguro deverá cobrir os riscos derivados da circulação do veículo segurado, as despesas indispensáveis ao salvamento dos passageiros e transporte do veículo até a oficina autorizada ou local adequado mais próximo do acidente, e as indenizações ou prestações de serviços correspondentes a cada uma das coberturas do seguro</w:t>
      </w:r>
      <w:r w:rsidR="00E24E2C" w:rsidRPr="00E24E2C">
        <w:rPr>
          <w:rFonts w:ascii="Garamond" w:hAnsi="Garamond"/>
          <w:sz w:val="27"/>
          <w:szCs w:val="27"/>
        </w:rPr>
        <w:t xml:space="preserve"> </w:t>
      </w:r>
      <w:r w:rsidRPr="00E24E2C">
        <w:rPr>
          <w:rFonts w:ascii="Garamond" w:hAnsi="Garamond"/>
          <w:sz w:val="27"/>
          <w:szCs w:val="27"/>
        </w:rPr>
        <w:t>discriminados abaixo:</w:t>
      </w:r>
    </w:p>
    <w:p w:rsidR="004F2D30" w:rsidRDefault="004F2D30" w:rsidP="004F2D30">
      <w:pPr>
        <w:pStyle w:val="PargrafodaLista"/>
        <w:ind w:left="1418"/>
        <w:jc w:val="both"/>
        <w:rPr>
          <w:rFonts w:ascii="Garamond" w:hAnsi="Garamond"/>
          <w:sz w:val="27"/>
          <w:szCs w:val="27"/>
        </w:rPr>
      </w:pPr>
    </w:p>
    <w:p w:rsidR="00B804F9" w:rsidRDefault="00B804F9" w:rsidP="004F2D30">
      <w:pPr>
        <w:pStyle w:val="PargrafodaLista"/>
        <w:ind w:left="1418"/>
        <w:jc w:val="both"/>
        <w:rPr>
          <w:rFonts w:ascii="Garamond" w:hAnsi="Garamond"/>
          <w:sz w:val="27"/>
          <w:szCs w:val="27"/>
        </w:rPr>
      </w:pPr>
    </w:p>
    <w:p w:rsidR="00FE1C04" w:rsidRDefault="00FE1C04" w:rsidP="00CE5E63">
      <w:pPr>
        <w:pStyle w:val="PargrafodaLista"/>
        <w:numPr>
          <w:ilvl w:val="0"/>
          <w:numId w:val="2"/>
        </w:numPr>
        <w:ind w:left="426"/>
        <w:jc w:val="both"/>
        <w:rPr>
          <w:rFonts w:ascii="Garamond" w:hAnsi="Garamond"/>
          <w:b/>
          <w:sz w:val="27"/>
          <w:szCs w:val="27"/>
        </w:rPr>
      </w:pPr>
      <w:r w:rsidRPr="00FE1C04">
        <w:rPr>
          <w:rFonts w:ascii="Garamond" w:hAnsi="Garamond"/>
          <w:b/>
          <w:sz w:val="27"/>
          <w:szCs w:val="27"/>
        </w:rPr>
        <w:lastRenderedPageBreak/>
        <w:t>LEVANTAMENTO DE MERCADO</w:t>
      </w:r>
    </w:p>
    <w:p w:rsidR="00FE1C04" w:rsidRDefault="00FE1C04" w:rsidP="00FE1C04">
      <w:pPr>
        <w:pStyle w:val="PargrafodaLista"/>
        <w:ind w:left="1080"/>
        <w:jc w:val="both"/>
        <w:rPr>
          <w:rFonts w:ascii="Garamond" w:hAnsi="Garamond"/>
          <w:b/>
          <w:sz w:val="27"/>
          <w:szCs w:val="27"/>
        </w:rPr>
      </w:pPr>
    </w:p>
    <w:p w:rsidR="00FE1C04" w:rsidRDefault="00FE1C04" w:rsidP="00FE2FB0">
      <w:pPr>
        <w:pStyle w:val="PargrafodaLista"/>
        <w:numPr>
          <w:ilvl w:val="1"/>
          <w:numId w:val="2"/>
        </w:numPr>
        <w:ind w:left="1134"/>
        <w:jc w:val="both"/>
        <w:rPr>
          <w:rFonts w:ascii="Garamond" w:hAnsi="Garamond"/>
          <w:sz w:val="27"/>
          <w:szCs w:val="27"/>
        </w:rPr>
      </w:pPr>
      <w:r w:rsidRPr="00FE1C04">
        <w:rPr>
          <w:rFonts w:ascii="Garamond" w:hAnsi="Garamond"/>
          <w:sz w:val="27"/>
          <w:szCs w:val="27"/>
        </w:rPr>
        <w:t xml:space="preserve">Para a contratação em tela </w:t>
      </w:r>
      <w:r w:rsidR="007F6153">
        <w:rPr>
          <w:rFonts w:ascii="Garamond" w:hAnsi="Garamond"/>
          <w:sz w:val="27"/>
          <w:szCs w:val="27"/>
        </w:rPr>
        <w:t>serão</w:t>
      </w:r>
      <w:r w:rsidRPr="00FE1C04">
        <w:rPr>
          <w:rFonts w:ascii="Garamond" w:hAnsi="Garamond"/>
          <w:sz w:val="27"/>
          <w:szCs w:val="27"/>
        </w:rPr>
        <w:t xml:space="preserve"> analisados processos similares feitos por outros órgãos e entidades, por meio de pesquisa no âmbito de pregões e contratações públicas através do site https://www.gov.br /compras/, bem como demais contratações realizadas por este órgão, com objetivo de identificar a existência de novas metodologias, tecnologias ou inovações que melhor atendam às necessidades da Administração.</w:t>
      </w:r>
    </w:p>
    <w:p w:rsidR="00FE1C04" w:rsidRDefault="00FE1C04" w:rsidP="00FE1C04">
      <w:pPr>
        <w:pStyle w:val="PargrafodaLista"/>
        <w:rPr>
          <w:rFonts w:ascii="Garamond" w:hAnsi="Garamond"/>
          <w:sz w:val="27"/>
          <w:szCs w:val="27"/>
        </w:rPr>
      </w:pPr>
    </w:p>
    <w:p w:rsidR="00B804F9" w:rsidRPr="00FE1C04" w:rsidRDefault="00B804F9" w:rsidP="00FE1C04">
      <w:pPr>
        <w:pStyle w:val="PargrafodaLista"/>
        <w:rPr>
          <w:rFonts w:ascii="Garamond" w:hAnsi="Garamond"/>
          <w:sz w:val="27"/>
          <w:szCs w:val="27"/>
        </w:rPr>
      </w:pPr>
    </w:p>
    <w:p w:rsidR="00FE1C04" w:rsidRDefault="00FE1C04" w:rsidP="00CE5E63">
      <w:pPr>
        <w:pStyle w:val="PargrafodaLista"/>
        <w:numPr>
          <w:ilvl w:val="0"/>
          <w:numId w:val="2"/>
        </w:numPr>
        <w:ind w:left="426"/>
        <w:jc w:val="both"/>
        <w:rPr>
          <w:rFonts w:ascii="Garamond" w:hAnsi="Garamond"/>
          <w:b/>
          <w:sz w:val="27"/>
          <w:szCs w:val="27"/>
        </w:rPr>
      </w:pPr>
      <w:r w:rsidRPr="00FE1C04">
        <w:rPr>
          <w:rFonts w:ascii="Garamond" w:hAnsi="Garamond"/>
          <w:b/>
          <w:sz w:val="27"/>
          <w:szCs w:val="27"/>
        </w:rPr>
        <w:t xml:space="preserve">DESCRIÇÃO DA SOLUÇÃO COMO UM TODO </w:t>
      </w:r>
    </w:p>
    <w:p w:rsidR="00FE1C04" w:rsidRDefault="00FE1C04" w:rsidP="00FE1C04">
      <w:pPr>
        <w:pStyle w:val="PargrafodaLista"/>
        <w:ind w:left="1080"/>
        <w:jc w:val="both"/>
        <w:rPr>
          <w:rFonts w:ascii="Garamond" w:hAnsi="Garamond"/>
          <w:b/>
          <w:sz w:val="27"/>
          <w:szCs w:val="27"/>
        </w:rPr>
      </w:pPr>
    </w:p>
    <w:p w:rsidR="00FE1C04" w:rsidRDefault="007F6153" w:rsidP="006A7C58">
      <w:pPr>
        <w:pStyle w:val="PargrafodaLista"/>
        <w:numPr>
          <w:ilvl w:val="1"/>
          <w:numId w:val="2"/>
        </w:numPr>
        <w:ind w:left="1134" w:hanging="708"/>
        <w:jc w:val="both"/>
        <w:rPr>
          <w:rFonts w:ascii="Garamond" w:hAnsi="Garamond"/>
          <w:sz w:val="27"/>
          <w:szCs w:val="27"/>
        </w:rPr>
      </w:pPr>
      <w:r w:rsidRPr="008263E0">
        <w:rPr>
          <w:rFonts w:ascii="Garamond" w:hAnsi="Garamond"/>
          <w:sz w:val="27"/>
          <w:szCs w:val="27"/>
        </w:rPr>
        <w:t xml:space="preserve">Contratação </w:t>
      </w:r>
      <w:r w:rsidR="008263E0" w:rsidRPr="008263E0">
        <w:rPr>
          <w:rFonts w:ascii="Garamond" w:hAnsi="Garamond"/>
          <w:sz w:val="27"/>
          <w:szCs w:val="27"/>
        </w:rPr>
        <w:t xml:space="preserve">de empresa especializada para implementação de laboratório de verificação e perícias em hidrômetros conforme projeto arquitetônico anexo, para atender a </w:t>
      </w:r>
      <w:r w:rsidR="00FE1C04" w:rsidRPr="008263E0">
        <w:rPr>
          <w:rFonts w:ascii="Garamond" w:hAnsi="Garamond"/>
          <w:sz w:val="27"/>
          <w:szCs w:val="27"/>
        </w:rPr>
        <w:t>Agência Estadual de Metrologia do Estado de Mato Grosso do Sul.</w:t>
      </w:r>
    </w:p>
    <w:p w:rsidR="00BC20ED" w:rsidRDefault="00BC20ED" w:rsidP="00BC20ED">
      <w:pPr>
        <w:pStyle w:val="PargrafodaLista"/>
        <w:ind w:left="1134"/>
        <w:jc w:val="both"/>
        <w:rPr>
          <w:rFonts w:ascii="Garamond" w:hAnsi="Garamond"/>
          <w:sz w:val="27"/>
          <w:szCs w:val="27"/>
        </w:rPr>
      </w:pPr>
    </w:p>
    <w:p w:rsidR="00B804F9" w:rsidRDefault="00B804F9" w:rsidP="00BC20ED">
      <w:pPr>
        <w:pStyle w:val="PargrafodaLista"/>
        <w:ind w:left="1134"/>
        <w:jc w:val="both"/>
        <w:rPr>
          <w:rFonts w:ascii="Garamond" w:hAnsi="Garamond"/>
          <w:sz w:val="27"/>
          <w:szCs w:val="27"/>
        </w:rPr>
      </w:pPr>
    </w:p>
    <w:p w:rsidR="00BC20ED" w:rsidRDefault="00BC20ED" w:rsidP="006A7C58">
      <w:pPr>
        <w:pStyle w:val="PargrafodaLista"/>
        <w:numPr>
          <w:ilvl w:val="1"/>
          <w:numId w:val="2"/>
        </w:numPr>
        <w:ind w:left="1134" w:hanging="708"/>
        <w:jc w:val="both"/>
        <w:rPr>
          <w:rFonts w:ascii="Garamond" w:hAnsi="Garamond"/>
          <w:b/>
          <w:sz w:val="27"/>
          <w:szCs w:val="27"/>
        </w:rPr>
      </w:pPr>
      <w:r w:rsidRPr="00BC20ED">
        <w:rPr>
          <w:rFonts w:ascii="Garamond" w:hAnsi="Garamond"/>
          <w:b/>
          <w:sz w:val="27"/>
          <w:szCs w:val="27"/>
        </w:rPr>
        <w:t>Da Localização</w:t>
      </w:r>
    </w:p>
    <w:p w:rsidR="00BC20ED" w:rsidRPr="00BC20ED" w:rsidRDefault="00BC20ED" w:rsidP="00BC20ED">
      <w:pPr>
        <w:pStyle w:val="PargrafodaLista"/>
        <w:rPr>
          <w:rFonts w:ascii="Garamond" w:hAnsi="Garamond"/>
          <w:b/>
          <w:sz w:val="27"/>
          <w:szCs w:val="27"/>
        </w:rPr>
      </w:pPr>
    </w:p>
    <w:p w:rsidR="00BC20ED" w:rsidRDefault="00BC20ED" w:rsidP="00BC20ED">
      <w:pPr>
        <w:pStyle w:val="PargrafodaLista"/>
        <w:numPr>
          <w:ilvl w:val="2"/>
          <w:numId w:val="2"/>
        </w:numPr>
        <w:jc w:val="both"/>
        <w:rPr>
          <w:rFonts w:ascii="Garamond" w:hAnsi="Garamond"/>
          <w:sz w:val="27"/>
          <w:szCs w:val="27"/>
        </w:rPr>
      </w:pPr>
      <w:r>
        <w:rPr>
          <w:rFonts w:ascii="Garamond" w:hAnsi="Garamond"/>
          <w:sz w:val="27"/>
          <w:szCs w:val="27"/>
        </w:rPr>
        <w:t>O Lote denominado 'Lote C', situa-se no p</w:t>
      </w:r>
      <w:r w:rsidRPr="00BC20ED">
        <w:rPr>
          <w:rFonts w:ascii="Garamond" w:hAnsi="Garamond"/>
          <w:sz w:val="27"/>
          <w:szCs w:val="27"/>
        </w:rPr>
        <w:t>arcelamento Vila Progresso</w:t>
      </w:r>
      <w:r>
        <w:rPr>
          <w:rFonts w:ascii="Garamond" w:hAnsi="Garamond"/>
          <w:sz w:val="27"/>
          <w:szCs w:val="27"/>
        </w:rPr>
        <w:t>, Bairro América, frente para a</w:t>
      </w:r>
      <w:r w:rsidRPr="00BC20ED">
        <w:rPr>
          <w:rFonts w:ascii="Garamond" w:hAnsi="Garamond"/>
          <w:sz w:val="27"/>
          <w:szCs w:val="27"/>
        </w:rPr>
        <w:t xml:space="preserve"> Avenida Fábio </w:t>
      </w:r>
      <w:proofErr w:type="spellStart"/>
      <w:r w:rsidRPr="00BC20ED">
        <w:rPr>
          <w:rFonts w:ascii="Garamond" w:hAnsi="Garamond"/>
          <w:sz w:val="27"/>
          <w:szCs w:val="27"/>
        </w:rPr>
        <w:t>Zha</w:t>
      </w:r>
      <w:r>
        <w:rPr>
          <w:rFonts w:ascii="Garamond" w:hAnsi="Garamond"/>
          <w:sz w:val="27"/>
          <w:szCs w:val="27"/>
        </w:rPr>
        <w:t>ran</w:t>
      </w:r>
      <w:proofErr w:type="spellEnd"/>
      <w:r>
        <w:rPr>
          <w:rFonts w:ascii="Garamond" w:hAnsi="Garamond"/>
          <w:sz w:val="27"/>
          <w:szCs w:val="27"/>
        </w:rPr>
        <w:t xml:space="preserve">, Campo Grande, Mato Grosso do Sul. </w:t>
      </w:r>
    </w:p>
    <w:p w:rsidR="00BC20ED" w:rsidRDefault="00BC20ED" w:rsidP="00BC20ED">
      <w:pPr>
        <w:pStyle w:val="PargrafodaLista"/>
        <w:ind w:left="2520"/>
        <w:jc w:val="both"/>
        <w:rPr>
          <w:rFonts w:ascii="Garamond" w:hAnsi="Garamond"/>
          <w:sz w:val="27"/>
          <w:szCs w:val="27"/>
        </w:rPr>
      </w:pPr>
    </w:p>
    <w:p w:rsidR="00BC20ED" w:rsidRDefault="00BC20ED" w:rsidP="00BC20ED">
      <w:pPr>
        <w:pStyle w:val="PargrafodaLista"/>
        <w:numPr>
          <w:ilvl w:val="2"/>
          <w:numId w:val="2"/>
        </w:numPr>
        <w:jc w:val="both"/>
        <w:rPr>
          <w:rFonts w:ascii="Garamond" w:hAnsi="Garamond"/>
          <w:sz w:val="27"/>
          <w:szCs w:val="27"/>
        </w:rPr>
      </w:pPr>
      <w:r>
        <w:rPr>
          <w:rFonts w:ascii="Garamond" w:hAnsi="Garamond"/>
          <w:sz w:val="27"/>
          <w:szCs w:val="27"/>
        </w:rPr>
        <w:t>Com Área Total d</w:t>
      </w:r>
      <w:r w:rsidRPr="00BC20ED">
        <w:rPr>
          <w:rFonts w:ascii="Garamond" w:hAnsi="Garamond"/>
          <w:sz w:val="27"/>
          <w:szCs w:val="27"/>
        </w:rPr>
        <w:t>e 4.419,77 M²</w:t>
      </w:r>
      <w:r>
        <w:rPr>
          <w:rFonts w:ascii="Garamond" w:hAnsi="Garamond"/>
          <w:sz w:val="27"/>
          <w:szCs w:val="27"/>
        </w:rPr>
        <w:t>, p</w:t>
      </w:r>
      <w:r w:rsidRPr="00BC20ED">
        <w:rPr>
          <w:rFonts w:ascii="Garamond" w:hAnsi="Garamond"/>
          <w:sz w:val="27"/>
          <w:szCs w:val="27"/>
        </w:rPr>
        <w:t xml:space="preserve">ara </w:t>
      </w:r>
      <w:r>
        <w:rPr>
          <w:rFonts w:ascii="Garamond" w:hAnsi="Garamond"/>
          <w:sz w:val="27"/>
          <w:szCs w:val="27"/>
        </w:rPr>
        <w:t>í</w:t>
      </w:r>
      <w:r w:rsidRPr="00BC20ED">
        <w:rPr>
          <w:rFonts w:ascii="Garamond" w:hAnsi="Garamond"/>
          <w:sz w:val="27"/>
          <w:szCs w:val="27"/>
        </w:rPr>
        <w:t>ndices</w:t>
      </w:r>
      <w:r>
        <w:rPr>
          <w:rFonts w:ascii="Garamond" w:hAnsi="Garamond"/>
          <w:sz w:val="27"/>
          <w:szCs w:val="27"/>
        </w:rPr>
        <w:t xml:space="preserve"> Urbanísticos c</w:t>
      </w:r>
      <w:r w:rsidRPr="00BC20ED">
        <w:rPr>
          <w:rFonts w:ascii="Garamond" w:hAnsi="Garamond"/>
          <w:sz w:val="27"/>
          <w:szCs w:val="27"/>
        </w:rPr>
        <w:t>ons</w:t>
      </w:r>
      <w:r>
        <w:rPr>
          <w:rFonts w:ascii="Garamond" w:hAnsi="Garamond"/>
          <w:sz w:val="27"/>
          <w:szCs w:val="27"/>
        </w:rPr>
        <w:t>idera-se o Plano Diretor de Campo Grande, MS</w:t>
      </w:r>
      <w:r w:rsidRPr="00BC20ED">
        <w:rPr>
          <w:rFonts w:ascii="Garamond" w:hAnsi="Garamond"/>
          <w:sz w:val="27"/>
          <w:szCs w:val="27"/>
        </w:rPr>
        <w:t>.</w:t>
      </w:r>
    </w:p>
    <w:p w:rsidR="00BC20ED" w:rsidRPr="00BC20ED" w:rsidRDefault="00BC20ED" w:rsidP="00BC20ED">
      <w:pPr>
        <w:pStyle w:val="PargrafodaLista"/>
        <w:rPr>
          <w:rFonts w:ascii="Garamond" w:hAnsi="Garamond"/>
          <w:sz w:val="27"/>
          <w:szCs w:val="27"/>
        </w:rPr>
      </w:pPr>
    </w:p>
    <w:p w:rsidR="00BC20ED" w:rsidRPr="00BC20ED" w:rsidRDefault="00BC20ED" w:rsidP="00BC20ED">
      <w:pPr>
        <w:pStyle w:val="PargrafodaLista"/>
        <w:numPr>
          <w:ilvl w:val="2"/>
          <w:numId w:val="2"/>
        </w:numPr>
        <w:jc w:val="both"/>
        <w:rPr>
          <w:rFonts w:ascii="Garamond" w:hAnsi="Garamond"/>
          <w:sz w:val="27"/>
          <w:szCs w:val="27"/>
        </w:rPr>
      </w:pPr>
      <w:r w:rsidRPr="00BC20ED">
        <w:rPr>
          <w:rFonts w:ascii="Garamond" w:hAnsi="Garamond"/>
          <w:sz w:val="27"/>
          <w:szCs w:val="27"/>
        </w:rPr>
        <w:t xml:space="preserve"> Zona Urbana: Z3</w:t>
      </w:r>
      <w:r>
        <w:rPr>
          <w:rFonts w:ascii="Garamond" w:hAnsi="Garamond"/>
          <w:sz w:val="27"/>
          <w:szCs w:val="27"/>
        </w:rPr>
        <w:t>;</w:t>
      </w:r>
      <w:r w:rsidRPr="00BC20ED">
        <w:rPr>
          <w:rFonts w:ascii="Garamond" w:hAnsi="Garamond"/>
          <w:sz w:val="27"/>
          <w:szCs w:val="27"/>
        </w:rPr>
        <w:t xml:space="preserve"> Zona Ambiental: </w:t>
      </w:r>
      <w:proofErr w:type="spellStart"/>
      <w:r w:rsidRPr="00BC20ED">
        <w:rPr>
          <w:rFonts w:ascii="Garamond" w:hAnsi="Garamond"/>
          <w:sz w:val="27"/>
          <w:szCs w:val="27"/>
        </w:rPr>
        <w:t>Za</w:t>
      </w:r>
      <w:proofErr w:type="spellEnd"/>
      <w:r w:rsidRPr="00BC20ED">
        <w:rPr>
          <w:rFonts w:ascii="Garamond" w:hAnsi="Garamond"/>
          <w:sz w:val="27"/>
          <w:szCs w:val="27"/>
        </w:rPr>
        <w:t xml:space="preserve"> 3</w:t>
      </w:r>
      <w:r>
        <w:rPr>
          <w:rFonts w:ascii="Garamond" w:hAnsi="Garamond"/>
          <w:sz w:val="27"/>
          <w:szCs w:val="27"/>
        </w:rPr>
        <w:t>;</w:t>
      </w:r>
      <w:r w:rsidRPr="00BC20ED">
        <w:rPr>
          <w:rFonts w:ascii="Garamond" w:hAnsi="Garamond"/>
          <w:sz w:val="27"/>
          <w:szCs w:val="27"/>
        </w:rPr>
        <w:t xml:space="preserve"> Região Urbana: Anhanduízinho</w:t>
      </w:r>
      <w:r>
        <w:rPr>
          <w:rFonts w:ascii="Garamond" w:hAnsi="Garamond"/>
          <w:sz w:val="27"/>
          <w:szCs w:val="27"/>
        </w:rPr>
        <w:t>.</w:t>
      </w:r>
    </w:p>
    <w:p w:rsidR="00FE70EB" w:rsidRDefault="00FE70EB" w:rsidP="00FE70EB">
      <w:pPr>
        <w:pStyle w:val="PargrafodaLista"/>
        <w:ind w:left="1134"/>
        <w:jc w:val="both"/>
        <w:rPr>
          <w:rFonts w:ascii="Garamond" w:hAnsi="Garamond"/>
          <w:sz w:val="27"/>
          <w:szCs w:val="27"/>
        </w:rPr>
      </w:pPr>
    </w:p>
    <w:p w:rsidR="00FE70EB" w:rsidRDefault="00FE70EB" w:rsidP="007F6153">
      <w:pPr>
        <w:pStyle w:val="PargrafodaLista"/>
        <w:numPr>
          <w:ilvl w:val="1"/>
          <w:numId w:val="2"/>
        </w:numPr>
        <w:ind w:left="1134" w:hanging="708"/>
        <w:jc w:val="both"/>
        <w:rPr>
          <w:rFonts w:ascii="Garamond" w:hAnsi="Garamond"/>
          <w:sz w:val="27"/>
          <w:szCs w:val="27"/>
        </w:rPr>
      </w:pPr>
      <w:r w:rsidRPr="00FE70EB">
        <w:rPr>
          <w:rFonts w:ascii="Garamond" w:hAnsi="Garamond"/>
          <w:sz w:val="27"/>
          <w:szCs w:val="27"/>
        </w:rPr>
        <w:t xml:space="preserve">Para fins da execução dos serviços </w:t>
      </w:r>
      <w:r w:rsidR="008263E0">
        <w:rPr>
          <w:rFonts w:ascii="Garamond" w:hAnsi="Garamond"/>
          <w:sz w:val="27"/>
          <w:szCs w:val="27"/>
        </w:rPr>
        <w:t xml:space="preserve">a empresa deverá seguir </w:t>
      </w:r>
      <w:r w:rsidR="00BC20ED">
        <w:rPr>
          <w:rFonts w:ascii="Garamond" w:hAnsi="Garamond"/>
          <w:sz w:val="27"/>
          <w:szCs w:val="27"/>
        </w:rPr>
        <w:t>em atenção aos</w:t>
      </w:r>
      <w:r w:rsidR="008263E0">
        <w:rPr>
          <w:rFonts w:ascii="Garamond" w:hAnsi="Garamond"/>
          <w:sz w:val="27"/>
          <w:szCs w:val="27"/>
        </w:rPr>
        <w:t xml:space="preserve"> seguintes projetos</w:t>
      </w:r>
      <w:r w:rsidR="00BC20ED">
        <w:rPr>
          <w:rFonts w:ascii="Garamond" w:hAnsi="Garamond"/>
          <w:sz w:val="27"/>
          <w:szCs w:val="27"/>
        </w:rPr>
        <w:t>, documentos em anexo</w:t>
      </w:r>
      <w:r w:rsidRPr="00FE70EB">
        <w:rPr>
          <w:rFonts w:ascii="Garamond" w:hAnsi="Garamond"/>
          <w:sz w:val="27"/>
          <w:szCs w:val="27"/>
        </w:rPr>
        <w:t>:</w:t>
      </w:r>
    </w:p>
    <w:p w:rsidR="008263E0" w:rsidRPr="008263E0" w:rsidRDefault="008263E0" w:rsidP="008263E0">
      <w:pPr>
        <w:pStyle w:val="PargrafodaLista"/>
        <w:rPr>
          <w:rFonts w:ascii="Garamond" w:hAnsi="Garamond"/>
          <w:sz w:val="27"/>
          <w:szCs w:val="27"/>
        </w:rPr>
      </w:pPr>
    </w:p>
    <w:p w:rsidR="008263E0" w:rsidRDefault="008263E0" w:rsidP="008263E0">
      <w:pPr>
        <w:pStyle w:val="PargrafodaLista"/>
        <w:numPr>
          <w:ilvl w:val="2"/>
          <w:numId w:val="2"/>
        </w:numPr>
        <w:jc w:val="both"/>
        <w:rPr>
          <w:rFonts w:ascii="Garamond" w:hAnsi="Garamond"/>
          <w:sz w:val="27"/>
          <w:szCs w:val="27"/>
        </w:rPr>
      </w:pPr>
    </w:p>
    <w:p w:rsidR="008263E0" w:rsidRPr="008263E0" w:rsidRDefault="008263E0" w:rsidP="008263E0">
      <w:pPr>
        <w:pStyle w:val="PargrafodaLista"/>
        <w:rPr>
          <w:rFonts w:ascii="Garamond" w:hAnsi="Garamond"/>
          <w:sz w:val="27"/>
          <w:szCs w:val="27"/>
        </w:rPr>
      </w:pPr>
    </w:p>
    <w:p w:rsidR="008263E0" w:rsidRDefault="008263E0" w:rsidP="008263E0">
      <w:pPr>
        <w:pStyle w:val="PargrafodaLista"/>
        <w:numPr>
          <w:ilvl w:val="0"/>
          <w:numId w:val="10"/>
        </w:numPr>
        <w:ind w:left="1701" w:firstLine="0"/>
        <w:jc w:val="both"/>
        <w:rPr>
          <w:rFonts w:ascii="Garamond" w:hAnsi="Garamond"/>
          <w:sz w:val="27"/>
          <w:szCs w:val="27"/>
        </w:rPr>
      </w:pPr>
      <w:r w:rsidRPr="00CE38C8">
        <w:rPr>
          <w:rFonts w:ascii="Garamond" w:hAnsi="Garamond"/>
          <w:sz w:val="27"/>
          <w:szCs w:val="27"/>
        </w:rPr>
        <w:t>Projeto Executivo do Laboratório de Verificação e Perícias Metrológicas em Hidrômetros – CAU nº A128725-7, prancha 01. (Localização, Implantação)</w:t>
      </w:r>
      <w:r>
        <w:rPr>
          <w:rFonts w:ascii="Garamond" w:hAnsi="Garamond"/>
          <w:sz w:val="27"/>
          <w:szCs w:val="27"/>
        </w:rPr>
        <w:t>;</w:t>
      </w:r>
    </w:p>
    <w:p w:rsidR="008263E0" w:rsidRPr="00CE38C8" w:rsidRDefault="008263E0" w:rsidP="008263E0">
      <w:pPr>
        <w:pStyle w:val="PargrafodaLista"/>
        <w:ind w:left="1701"/>
        <w:jc w:val="both"/>
        <w:rPr>
          <w:rFonts w:ascii="Garamond" w:hAnsi="Garamond"/>
          <w:sz w:val="27"/>
          <w:szCs w:val="27"/>
        </w:rPr>
      </w:pPr>
    </w:p>
    <w:p w:rsidR="008263E0" w:rsidRPr="00CE38C8" w:rsidRDefault="008263E0" w:rsidP="008263E0">
      <w:pPr>
        <w:pStyle w:val="PargrafodaLista"/>
        <w:numPr>
          <w:ilvl w:val="0"/>
          <w:numId w:val="10"/>
        </w:numPr>
        <w:ind w:left="1701" w:firstLine="0"/>
        <w:jc w:val="both"/>
        <w:rPr>
          <w:rFonts w:ascii="Garamond" w:hAnsi="Garamond"/>
          <w:sz w:val="27"/>
          <w:szCs w:val="27"/>
        </w:rPr>
      </w:pPr>
      <w:r w:rsidRPr="00CE38C8">
        <w:rPr>
          <w:rFonts w:ascii="Garamond" w:hAnsi="Garamond"/>
          <w:sz w:val="27"/>
          <w:szCs w:val="27"/>
        </w:rPr>
        <w:lastRenderedPageBreak/>
        <w:t xml:space="preserve">Projeto Executivo do Laboratório de Verificação e Perícias Metrológicas em Hidrômetros – CAU nº 62.705/MS, prancha 02. (Projeto Estruturas Metálicas, Fundação do </w:t>
      </w:r>
      <w:proofErr w:type="spellStart"/>
      <w:r w:rsidRPr="00CE38C8">
        <w:rPr>
          <w:rFonts w:ascii="Garamond" w:hAnsi="Garamond"/>
          <w:sz w:val="27"/>
          <w:szCs w:val="27"/>
        </w:rPr>
        <w:t>Radier</w:t>
      </w:r>
      <w:proofErr w:type="spellEnd"/>
      <w:r w:rsidRPr="00CE38C8">
        <w:rPr>
          <w:rFonts w:ascii="Garamond" w:hAnsi="Garamond"/>
          <w:sz w:val="27"/>
          <w:szCs w:val="27"/>
        </w:rPr>
        <w:t>)</w:t>
      </w:r>
      <w:r>
        <w:rPr>
          <w:rFonts w:ascii="Garamond" w:hAnsi="Garamond"/>
          <w:sz w:val="27"/>
          <w:szCs w:val="27"/>
        </w:rPr>
        <w:t>;</w:t>
      </w:r>
    </w:p>
    <w:p w:rsidR="008263E0" w:rsidRPr="00CE38C8" w:rsidRDefault="008263E0" w:rsidP="008263E0">
      <w:pPr>
        <w:pStyle w:val="PargrafodaLista"/>
        <w:ind w:left="1701"/>
        <w:jc w:val="both"/>
        <w:rPr>
          <w:rFonts w:ascii="Garamond" w:hAnsi="Garamond"/>
          <w:sz w:val="27"/>
          <w:szCs w:val="27"/>
        </w:rPr>
      </w:pPr>
    </w:p>
    <w:p w:rsidR="008263E0" w:rsidRDefault="008263E0" w:rsidP="008263E0">
      <w:pPr>
        <w:pStyle w:val="PargrafodaLista"/>
        <w:numPr>
          <w:ilvl w:val="0"/>
          <w:numId w:val="10"/>
        </w:numPr>
        <w:ind w:left="1701" w:firstLine="0"/>
        <w:jc w:val="both"/>
        <w:rPr>
          <w:rFonts w:ascii="Garamond" w:hAnsi="Garamond"/>
          <w:sz w:val="27"/>
          <w:szCs w:val="27"/>
        </w:rPr>
      </w:pPr>
      <w:r w:rsidRPr="00CE38C8">
        <w:rPr>
          <w:rFonts w:ascii="Garamond" w:hAnsi="Garamond"/>
          <w:sz w:val="27"/>
          <w:szCs w:val="27"/>
        </w:rPr>
        <w:t xml:space="preserve">Projeto Executivo do Laboratório de Verificação e Perícias Metrológicas em Hidrômetros – CAU nº 62.705/MS, prancha 03. (Projeto Estruturas Metálicas, Fundação do </w:t>
      </w:r>
      <w:proofErr w:type="spellStart"/>
      <w:r w:rsidRPr="00CE38C8">
        <w:rPr>
          <w:rFonts w:ascii="Garamond" w:hAnsi="Garamond"/>
          <w:sz w:val="27"/>
          <w:szCs w:val="27"/>
        </w:rPr>
        <w:t>Radier</w:t>
      </w:r>
      <w:proofErr w:type="spellEnd"/>
      <w:r w:rsidRPr="00CE38C8">
        <w:rPr>
          <w:rFonts w:ascii="Garamond" w:hAnsi="Garamond"/>
          <w:sz w:val="27"/>
          <w:szCs w:val="27"/>
        </w:rPr>
        <w:t>)</w:t>
      </w:r>
      <w:r>
        <w:rPr>
          <w:rFonts w:ascii="Garamond" w:hAnsi="Garamond"/>
          <w:sz w:val="27"/>
          <w:szCs w:val="27"/>
        </w:rPr>
        <w:t>;</w:t>
      </w:r>
    </w:p>
    <w:p w:rsidR="008263E0" w:rsidRPr="00CE38C8" w:rsidRDefault="008263E0" w:rsidP="008263E0">
      <w:pPr>
        <w:pStyle w:val="PargrafodaLista"/>
        <w:ind w:left="1701"/>
        <w:jc w:val="both"/>
        <w:rPr>
          <w:rFonts w:ascii="Garamond" w:hAnsi="Garamond"/>
          <w:sz w:val="27"/>
          <w:szCs w:val="27"/>
        </w:rPr>
      </w:pPr>
    </w:p>
    <w:p w:rsidR="008263E0" w:rsidRPr="00CE38C8" w:rsidRDefault="008263E0" w:rsidP="008263E0">
      <w:pPr>
        <w:pStyle w:val="PargrafodaLista"/>
        <w:numPr>
          <w:ilvl w:val="0"/>
          <w:numId w:val="10"/>
        </w:numPr>
        <w:ind w:left="1701" w:firstLine="0"/>
        <w:jc w:val="both"/>
        <w:rPr>
          <w:rFonts w:ascii="Garamond" w:hAnsi="Garamond"/>
          <w:sz w:val="27"/>
          <w:szCs w:val="27"/>
        </w:rPr>
      </w:pPr>
      <w:r w:rsidRPr="00CE38C8">
        <w:rPr>
          <w:rFonts w:ascii="Garamond" w:hAnsi="Garamond"/>
          <w:sz w:val="27"/>
          <w:szCs w:val="27"/>
        </w:rPr>
        <w:t xml:space="preserve">Projeto Executivo do Laboratório de Verificação e Perícias Metrológicas em Hidrômetros – CAU nº 62.705/MS, prancha 04. (Projeto Estruturas Metálicas, Fundação do </w:t>
      </w:r>
      <w:proofErr w:type="spellStart"/>
      <w:r w:rsidRPr="00CE38C8">
        <w:rPr>
          <w:rFonts w:ascii="Garamond" w:hAnsi="Garamond"/>
          <w:sz w:val="27"/>
          <w:szCs w:val="27"/>
        </w:rPr>
        <w:t>Radier</w:t>
      </w:r>
      <w:proofErr w:type="spellEnd"/>
      <w:r w:rsidRPr="00CE38C8">
        <w:rPr>
          <w:rFonts w:ascii="Garamond" w:hAnsi="Garamond"/>
          <w:sz w:val="27"/>
          <w:szCs w:val="27"/>
        </w:rPr>
        <w:t>)</w:t>
      </w:r>
      <w:r>
        <w:rPr>
          <w:rFonts w:ascii="Garamond" w:hAnsi="Garamond"/>
          <w:sz w:val="27"/>
          <w:szCs w:val="27"/>
        </w:rPr>
        <w:t>;</w:t>
      </w:r>
    </w:p>
    <w:p w:rsidR="008263E0" w:rsidRPr="00CE38C8" w:rsidRDefault="008263E0" w:rsidP="008263E0">
      <w:pPr>
        <w:pStyle w:val="PargrafodaLista"/>
        <w:ind w:left="1701"/>
        <w:jc w:val="both"/>
        <w:rPr>
          <w:rFonts w:ascii="Garamond" w:hAnsi="Garamond"/>
          <w:sz w:val="27"/>
          <w:szCs w:val="27"/>
        </w:rPr>
      </w:pPr>
    </w:p>
    <w:p w:rsidR="008263E0" w:rsidRPr="00CE38C8" w:rsidRDefault="008263E0" w:rsidP="008263E0">
      <w:pPr>
        <w:pStyle w:val="PargrafodaLista"/>
        <w:numPr>
          <w:ilvl w:val="0"/>
          <w:numId w:val="10"/>
        </w:numPr>
        <w:ind w:left="1701" w:firstLine="0"/>
        <w:jc w:val="both"/>
        <w:rPr>
          <w:rFonts w:ascii="Garamond" w:hAnsi="Garamond"/>
          <w:sz w:val="27"/>
          <w:szCs w:val="27"/>
        </w:rPr>
      </w:pPr>
      <w:r w:rsidRPr="00CE38C8">
        <w:rPr>
          <w:rFonts w:ascii="Garamond" w:hAnsi="Garamond"/>
          <w:sz w:val="27"/>
          <w:szCs w:val="27"/>
        </w:rPr>
        <w:t>Projeto Executivo do Laboratório de Verificação e Perícias Metrológicas em Hidrômetros – CAU nº 62.705/MS, prancha 05. (Projeto Estruturas Metálicas)</w:t>
      </w:r>
      <w:r>
        <w:rPr>
          <w:rFonts w:ascii="Garamond" w:hAnsi="Garamond"/>
          <w:sz w:val="27"/>
          <w:szCs w:val="27"/>
        </w:rPr>
        <w:t>;</w:t>
      </w:r>
    </w:p>
    <w:p w:rsidR="008263E0" w:rsidRPr="00CE38C8" w:rsidRDefault="008263E0" w:rsidP="008263E0">
      <w:pPr>
        <w:pStyle w:val="PargrafodaLista"/>
        <w:ind w:left="1701"/>
        <w:jc w:val="both"/>
        <w:rPr>
          <w:rFonts w:ascii="Garamond" w:hAnsi="Garamond"/>
          <w:sz w:val="27"/>
          <w:szCs w:val="27"/>
        </w:rPr>
      </w:pPr>
    </w:p>
    <w:p w:rsidR="008263E0" w:rsidRPr="00CE38C8" w:rsidRDefault="008263E0" w:rsidP="008263E0">
      <w:pPr>
        <w:pStyle w:val="PargrafodaLista"/>
        <w:numPr>
          <w:ilvl w:val="0"/>
          <w:numId w:val="10"/>
        </w:numPr>
        <w:ind w:left="1701" w:firstLine="0"/>
        <w:jc w:val="both"/>
        <w:rPr>
          <w:rFonts w:ascii="Garamond" w:hAnsi="Garamond"/>
          <w:sz w:val="27"/>
          <w:szCs w:val="27"/>
        </w:rPr>
      </w:pPr>
      <w:r w:rsidRPr="00CE38C8">
        <w:rPr>
          <w:rFonts w:ascii="Garamond" w:hAnsi="Garamond"/>
          <w:sz w:val="27"/>
          <w:szCs w:val="27"/>
        </w:rPr>
        <w:t>Projeto Executivo do Laboratório de Verificação e Perícias Metrológicas em Hidrômetros – CAU nº 62.705/MS, prancha 06. (Projeto Estruturas Metálicas)</w:t>
      </w:r>
      <w:r>
        <w:rPr>
          <w:rFonts w:ascii="Garamond" w:hAnsi="Garamond"/>
          <w:sz w:val="27"/>
          <w:szCs w:val="27"/>
        </w:rPr>
        <w:t>;</w:t>
      </w:r>
    </w:p>
    <w:p w:rsidR="008263E0" w:rsidRPr="00CE38C8" w:rsidRDefault="008263E0" w:rsidP="008263E0">
      <w:pPr>
        <w:pStyle w:val="PargrafodaLista"/>
        <w:ind w:left="1701"/>
        <w:jc w:val="both"/>
        <w:rPr>
          <w:rFonts w:ascii="Garamond" w:hAnsi="Garamond"/>
          <w:sz w:val="27"/>
          <w:szCs w:val="27"/>
        </w:rPr>
      </w:pPr>
    </w:p>
    <w:p w:rsidR="008263E0" w:rsidRPr="00CE38C8" w:rsidRDefault="008263E0" w:rsidP="008263E0">
      <w:pPr>
        <w:pStyle w:val="PargrafodaLista"/>
        <w:numPr>
          <w:ilvl w:val="0"/>
          <w:numId w:val="10"/>
        </w:numPr>
        <w:ind w:left="1701" w:firstLine="0"/>
        <w:jc w:val="both"/>
        <w:rPr>
          <w:rFonts w:ascii="Garamond" w:hAnsi="Garamond"/>
          <w:sz w:val="27"/>
          <w:szCs w:val="27"/>
        </w:rPr>
      </w:pPr>
      <w:r w:rsidRPr="00CE38C8">
        <w:rPr>
          <w:rFonts w:ascii="Garamond" w:hAnsi="Garamond"/>
          <w:sz w:val="27"/>
          <w:szCs w:val="27"/>
        </w:rPr>
        <w:t>Projeto Executivo do Laboratório de Verificação e Perícias Metrológicas em Hidrômetros – CAU nº 62.705/MS, prancha 07. (Projeto Estruturas Metálicas)</w:t>
      </w:r>
      <w:r>
        <w:rPr>
          <w:rFonts w:ascii="Garamond" w:hAnsi="Garamond"/>
          <w:sz w:val="27"/>
          <w:szCs w:val="27"/>
        </w:rPr>
        <w:t>;</w:t>
      </w:r>
    </w:p>
    <w:p w:rsidR="008263E0" w:rsidRPr="00CE38C8" w:rsidRDefault="008263E0" w:rsidP="008263E0">
      <w:pPr>
        <w:pStyle w:val="PargrafodaLista"/>
        <w:ind w:left="1701"/>
        <w:jc w:val="both"/>
        <w:rPr>
          <w:rFonts w:ascii="Garamond" w:hAnsi="Garamond"/>
          <w:sz w:val="27"/>
          <w:szCs w:val="27"/>
        </w:rPr>
      </w:pPr>
    </w:p>
    <w:p w:rsidR="008263E0" w:rsidRPr="00CE38C8" w:rsidRDefault="008263E0" w:rsidP="008263E0">
      <w:pPr>
        <w:pStyle w:val="PargrafodaLista"/>
        <w:numPr>
          <w:ilvl w:val="0"/>
          <w:numId w:val="10"/>
        </w:numPr>
        <w:ind w:left="1701" w:firstLine="0"/>
        <w:jc w:val="both"/>
        <w:rPr>
          <w:rFonts w:ascii="Garamond" w:hAnsi="Garamond"/>
          <w:sz w:val="27"/>
          <w:szCs w:val="27"/>
        </w:rPr>
      </w:pPr>
      <w:r w:rsidRPr="00CE38C8">
        <w:rPr>
          <w:rFonts w:ascii="Garamond" w:hAnsi="Garamond"/>
          <w:sz w:val="27"/>
          <w:szCs w:val="27"/>
        </w:rPr>
        <w:t>Projeto Executivo do Laboratório de Verificação e Perícias Metrológicas em Hidrômetros – CAU nº 62.705/MS, prancha 08. (Projeto Estruturas Metálicas)</w:t>
      </w:r>
      <w:r>
        <w:rPr>
          <w:rFonts w:ascii="Garamond" w:hAnsi="Garamond"/>
          <w:sz w:val="27"/>
          <w:szCs w:val="27"/>
        </w:rPr>
        <w:t>;</w:t>
      </w:r>
    </w:p>
    <w:p w:rsidR="008263E0" w:rsidRPr="00CE38C8" w:rsidRDefault="008263E0" w:rsidP="008263E0">
      <w:pPr>
        <w:pStyle w:val="PargrafodaLista"/>
        <w:ind w:left="1701"/>
        <w:jc w:val="both"/>
        <w:rPr>
          <w:rFonts w:ascii="Garamond" w:hAnsi="Garamond"/>
          <w:sz w:val="27"/>
          <w:szCs w:val="27"/>
        </w:rPr>
      </w:pPr>
    </w:p>
    <w:p w:rsidR="008263E0" w:rsidRPr="00CE38C8" w:rsidRDefault="008263E0" w:rsidP="008263E0">
      <w:pPr>
        <w:pStyle w:val="PargrafodaLista"/>
        <w:numPr>
          <w:ilvl w:val="0"/>
          <w:numId w:val="10"/>
        </w:numPr>
        <w:ind w:left="1701" w:firstLine="0"/>
        <w:jc w:val="both"/>
        <w:rPr>
          <w:rFonts w:ascii="Garamond" w:hAnsi="Garamond"/>
          <w:sz w:val="27"/>
          <w:szCs w:val="27"/>
        </w:rPr>
      </w:pPr>
      <w:r w:rsidRPr="00CE38C8">
        <w:rPr>
          <w:rFonts w:ascii="Garamond" w:hAnsi="Garamond"/>
          <w:sz w:val="27"/>
          <w:szCs w:val="27"/>
        </w:rPr>
        <w:t>Projeto Executivo do Laboratório de Verificação e Perícias Metrológicas em Hidrômetros – CAU nº 62.705/MS, prancha 09. (Projeto Instalações Elétricas)</w:t>
      </w:r>
      <w:r>
        <w:rPr>
          <w:rFonts w:ascii="Garamond" w:hAnsi="Garamond"/>
          <w:sz w:val="27"/>
          <w:szCs w:val="27"/>
        </w:rPr>
        <w:t>;</w:t>
      </w:r>
    </w:p>
    <w:p w:rsidR="008263E0" w:rsidRPr="00CE38C8" w:rsidRDefault="008263E0" w:rsidP="008263E0">
      <w:pPr>
        <w:pStyle w:val="PargrafodaLista"/>
        <w:ind w:left="1701"/>
        <w:jc w:val="both"/>
        <w:rPr>
          <w:rFonts w:ascii="Garamond" w:hAnsi="Garamond"/>
          <w:sz w:val="27"/>
          <w:szCs w:val="27"/>
        </w:rPr>
      </w:pPr>
    </w:p>
    <w:p w:rsidR="008263E0" w:rsidRDefault="008263E0" w:rsidP="008263E0">
      <w:pPr>
        <w:pStyle w:val="PargrafodaLista"/>
        <w:numPr>
          <w:ilvl w:val="0"/>
          <w:numId w:val="10"/>
        </w:numPr>
        <w:ind w:left="1701" w:firstLine="0"/>
        <w:jc w:val="both"/>
        <w:rPr>
          <w:rFonts w:ascii="Garamond" w:hAnsi="Garamond"/>
          <w:sz w:val="27"/>
          <w:szCs w:val="27"/>
        </w:rPr>
      </w:pPr>
      <w:r w:rsidRPr="00CE38C8">
        <w:rPr>
          <w:rFonts w:ascii="Garamond" w:hAnsi="Garamond"/>
          <w:sz w:val="27"/>
          <w:szCs w:val="27"/>
        </w:rPr>
        <w:t>Projeto Executivo do Laboratório de Verificação e Perícias Metrológicas em Hidrômetros – CAU nº 62.705/MS, prancha 10. (Projeto hidráulico – Planta Baixa)</w:t>
      </w:r>
      <w:r>
        <w:rPr>
          <w:rFonts w:ascii="Garamond" w:hAnsi="Garamond"/>
          <w:sz w:val="27"/>
          <w:szCs w:val="27"/>
        </w:rPr>
        <w:t>;</w:t>
      </w:r>
    </w:p>
    <w:p w:rsidR="00B804F9" w:rsidRPr="00B804F9" w:rsidRDefault="00B804F9" w:rsidP="00B804F9">
      <w:pPr>
        <w:jc w:val="both"/>
        <w:rPr>
          <w:rFonts w:ascii="Garamond" w:hAnsi="Garamond"/>
          <w:sz w:val="27"/>
          <w:szCs w:val="27"/>
        </w:rPr>
      </w:pPr>
    </w:p>
    <w:p w:rsidR="008263E0" w:rsidRDefault="008263E0" w:rsidP="008263E0">
      <w:pPr>
        <w:pStyle w:val="PargrafodaLista"/>
        <w:numPr>
          <w:ilvl w:val="0"/>
          <w:numId w:val="10"/>
        </w:numPr>
        <w:ind w:left="1701" w:firstLine="0"/>
        <w:jc w:val="both"/>
        <w:rPr>
          <w:rFonts w:ascii="Garamond" w:hAnsi="Garamond"/>
          <w:sz w:val="27"/>
          <w:szCs w:val="27"/>
        </w:rPr>
      </w:pPr>
      <w:r w:rsidRPr="00CE38C8">
        <w:rPr>
          <w:rFonts w:ascii="Garamond" w:hAnsi="Garamond"/>
          <w:sz w:val="27"/>
          <w:szCs w:val="27"/>
        </w:rPr>
        <w:t>Projeto Executivo do Laboratório de Verificação e Perícias Metrológicas em Hidrômetros – CAU nº 62.705/MS, prancha 11. (Projeto hidráulico – Planta Cobertura)</w:t>
      </w:r>
      <w:r>
        <w:rPr>
          <w:rFonts w:ascii="Garamond" w:hAnsi="Garamond"/>
          <w:sz w:val="27"/>
          <w:szCs w:val="27"/>
        </w:rPr>
        <w:t>;</w:t>
      </w:r>
    </w:p>
    <w:p w:rsidR="008263E0" w:rsidRPr="00CE38C8" w:rsidRDefault="008263E0" w:rsidP="008263E0">
      <w:pPr>
        <w:pStyle w:val="PargrafodaLista"/>
        <w:numPr>
          <w:ilvl w:val="0"/>
          <w:numId w:val="10"/>
        </w:numPr>
        <w:ind w:left="1701" w:firstLine="0"/>
        <w:jc w:val="both"/>
        <w:rPr>
          <w:rFonts w:ascii="Garamond" w:hAnsi="Garamond"/>
          <w:sz w:val="27"/>
          <w:szCs w:val="27"/>
        </w:rPr>
      </w:pPr>
      <w:r w:rsidRPr="00CE38C8">
        <w:rPr>
          <w:rFonts w:ascii="Garamond" w:hAnsi="Garamond"/>
          <w:sz w:val="27"/>
          <w:szCs w:val="27"/>
        </w:rPr>
        <w:lastRenderedPageBreak/>
        <w:t>Projeto Executivo do Laboratório de Verificação e Perícias Metrológicas em Hidrômetros – CAU nº 62.705/MS, prancha 12. (Projeto Sanitário – Planta Baixa)</w:t>
      </w:r>
      <w:r>
        <w:rPr>
          <w:rFonts w:ascii="Garamond" w:hAnsi="Garamond"/>
          <w:sz w:val="27"/>
          <w:szCs w:val="27"/>
        </w:rPr>
        <w:t>;</w:t>
      </w:r>
    </w:p>
    <w:p w:rsidR="008263E0" w:rsidRPr="00CE38C8" w:rsidRDefault="008263E0" w:rsidP="008263E0">
      <w:pPr>
        <w:pStyle w:val="PargrafodaLista"/>
        <w:ind w:left="1701"/>
        <w:jc w:val="both"/>
        <w:rPr>
          <w:rFonts w:ascii="Garamond" w:hAnsi="Garamond"/>
          <w:sz w:val="27"/>
          <w:szCs w:val="27"/>
        </w:rPr>
      </w:pPr>
    </w:p>
    <w:p w:rsidR="008263E0" w:rsidRPr="00CE38C8" w:rsidRDefault="008263E0" w:rsidP="008263E0">
      <w:pPr>
        <w:pStyle w:val="PargrafodaLista"/>
        <w:numPr>
          <w:ilvl w:val="0"/>
          <w:numId w:val="10"/>
        </w:numPr>
        <w:ind w:left="1701" w:firstLine="0"/>
        <w:jc w:val="both"/>
        <w:rPr>
          <w:rFonts w:ascii="Garamond" w:hAnsi="Garamond"/>
          <w:sz w:val="27"/>
          <w:szCs w:val="27"/>
        </w:rPr>
      </w:pPr>
      <w:r w:rsidRPr="00CE38C8">
        <w:rPr>
          <w:rFonts w:ascii="Garamond" w:hAnsi="Garamond"/>
          <w:sz w:val="27"/>
          <w:szCs w:val="27"/>
        </w:rPr>
        <w:t>Projeto Executivo do Laboratório de Verificação e Perícias Metrológicas em Hidrômetros – CAU nº 62.705/MS, prancha 13. (Projeto Hidráulico)</w:t>
      </w:r>
      <w:r>
        <w:rPr>
          <w:rFonts w:ascii="Garamond" w:hAnsi="Garamond"/>
          <w:sz w:val="27"/>
          <w:szCs w:val="27"/>
        </w:rPr>
        <w:t>;</w:t>
      </w:r>
    </w:p>
    <w:p w:rsidR="008263E0" w:rsidRPr="00CE38C8" w:rsidRDefault="008263E0" w:rsidP="008263E0">
      <w:pPr>
        <w:pStyle w:val="PargrafodaLista"/>
        <w:ind w:left="1701"/>
        <w:jc w:val="both"/>
        <w:rPr>
          <w:rFonts w:ascii="Garamond" w:hAnsi="Garamond"/>
          <w:sz w:val="27"/>
          <w:szCs w:val="27"/>
        </w:rPr>
      </w:pPr>
    </w:p>
    <w:p w:rsidR="008263E0" w:rsidRPr="00CE38C8" w:rsidRDefault="008263E0" w:rsidP="008263E0">
      <w:pPr>
        <w:pStyle w:val="PargrafodaLista"/>
        <w:numPr>
          <w:ilvl w:val="0"/>
          <w:numId w:val="10"/>
        </w:numPr>
        <w:ind w:left="1701" w:firstLine="0"/>
        <w:jc w:val="both"/>
        <w:rPr>
          <w:rFonts w:ascii="Garamond" w:hAnsi="Garamond"/>
          <w:sz w:val="27"/>
          <w:szCs w:val="27"/>
        </w:rPr>
      </w:pPr>
      <w:r w:rsidRPr="00CE38C8">
        <w:rPr>
          <w:rFonts w:ascii="Garamond" w:hAnsi="Garamond"/>
          <w:sz w:val="27"/>
          <w:szCs w:val="27"/>
        </w:rPr>
        <w:t>Projeto Executivo do Laboratório de Verificação e Perícias Metrológicas em Hidrômetros – CAU nº A128725-7, prancha 14. (Paginação de Piso)</w:t>
      </w:r>
      <w:r>
        <w:rPr>
          <w:rFonts w:ascii="Garamond" w:hAnsi="Garamond"/>
          <w:sz w:val="27"/>
          <w:szCs w:val="27"/>
        </w:rPr>
        <w:t>;</w:t>
      </w:r>
    </w:p>
    <w:p w:rsidR="008263E0" w:rsidRPr="00CE38C8" w:rsidRDefault="008263E0" w:rsidP="008263E0">
      <w:pPr>
        <w:pStyle w:val="PargrafodaLista"/>
        <w:ind w:left="1701"/>
        <w:jc w:val="both"/>
        <w:rPr>
          <w:rFonts w:ascii="Garamond" w:hAnsi="Garamond"/>
          <w:sz w:val="27"/>
          <w:szCs w:val="27"/>
        </w:rPr>
      </w:pPr>
    </w:p>
    <w:p w:rsidR="008263E0" w:rsidRPr="00CE38C8" w:rsidRDefault="008263E0" w:rsidP="008263E0">
      <w:pPr>
        <w:pStyle w:val="PargrafodaLista"/>
        <w:numPr>
          <w:ilvl w:val="0"/>
          <w:numId w:val="10"/>
        </w:numPr>
        <w:ind w:left="1701" w:firstLine="0"/>
        <w:jc w:val="both"/>
        <w:rPr>
          <w:rFonts w:ascii="Garamond" w:hAnsi="Garamond"/>
          <w:sz w:val="27"/>
          <w:szCs w:val="27"/>
        </w:rPr>
      </w:pPr>
      <w:r w:rsidRPr="00CE38C8">
        <w:rPr>
          <w:rFonts w:ascii="Garamond" w:hAnsi="Garamond"/>
          <w:sz w:val="27"/>
          <w:szCs w:val="27"/>
        </w:rPr>
        <w:t>Projeto Executivo do Laboratório de Verificação e Perícias Metrológicas em Hidrômetros – CAU nº A128725-7, prancha 15. (Paredes)</w:t>
      </w:r>
      <w:r>
        <w:rPr>
          <w:rFonts w:ascii="Garamond" w:hAnsi="Garamond"/>
          <w:sz w:val="27"/>
          <w:szCs w:val="27"/>
        </w:rPr>
        <w:t>;</w:t>
      </w:r>
    </w:p>
    <w:p w:rsidR="008263E0" w:rsidRPr="00CE38C8" w:rsidRDefault="008263E0" w:rsidP="008263E0">
      <w:pPr>
        <w:pStyle w:val="PargrafodaLista"/>
        <w:ind w:left="1701"/>
        <w:jc w:val="both"/>
        <w:rPr>
          <w:rFonts w:ascii="Garamond" w:hAnsi="Garamond"/>
          <w:sz w:val="27"/>
          <w:szCs w:val="27"/>
        </w:rPr>
      </w:pPr>
    </w:p>
    <w:p w:rsidR="008263E0" w:rsidRPr="00CE38C8" w:rsidRDefault="008263E0" w:rsidP="008263E0">
      <w:pPr>
        <w:pStyle w:val="PargrafodaLista"/>
        <w:numPr>
          <w:ilvl w:val="0"/>
          <w:numId w:val="10"/>
        </w:numPr>
        <w:ind w:left="1701" w:firstLine="0"/>
        <w:jc w:val="both"/>
        <w:rPr>
          <w:rFonts w:ascii="Garamond" w:hAnsi="Garamond"/>
          <w:sz w:val="27"/>
          <w:szCs w:val="27"/>
        </w:rPr>
      </w:pPr>
      <w:r w:rsidRPr="00CE38C8">
        <w:rPr>
          <w:rFonts w:ascii="Garamond" w:hAnsi="Garamond"/>
          <w:sz w:val="27"/>
          <w:szCs w:val="27"/>
        </w:rPr>
        <w:t>Projeto Executivo do Laboratório de Verificação e Perícias Metrológicas em Hidrômetros – CAU nº A128725-7, prancha 16. (Paredes 1 PAV)</w:t>
      </w:r>
      <w:r>
        <w:rPr>
          <w:rFonts w:ascii="Garamond" w:hAnsi="Garamond"/>
          <w:sz w:val="27"/>
          <w:szCs w:val="27"/>
        </w:rPr>
        <w:t>;</w:t>
      </w:r>
    </w:p>
    <w:p w:rsidR="008263E0" w:rsidRPr="00CE38C8" w:rsidRDefault="008263E0" w:rsidP="008263E0">
      <w:pPr>
        <w:pStyle w:val="PargrafodaLista"/>
        <w:ind w:left="1701"/>
        <w:jc w:val="both"/>
        <w:rPr>
          <w:rFonts w:ascii="Garamond" w:hAnsi="Garamond"/>
          <w:sz w:val="27"/>
          <w:szCs w:val="27"/>
        </w:rPr>
      </w:pPr>
    </w:p>
    <w:p w:rsidR="008263E0" w:rsidRPr="00CE38C8" w:rsidRDefault="008263E0" w:rsidP="008263E0">
      <w:pPr>
        <w:pStyle w:val="PargrafodaLista"/>
        <w:numPr>
          <w:ilvl w:val="0"/>
          <w:numId w:val="10"/>
        </w:numPr>
        <w:ind w:left="1701" w:firstLine="0"/>
        <w:jc w:val="both"/>
        <w:rPr>
          <w:rFonts w:ascii="Garamond" w:hAnsi="Garamond"/>
          <w:sz w:val="27"/>
          <w:szCs w:val="27"/>
        </w:rPr>
      </w:pPr>
      <w:r w:rsidRPr="00CE38C8">
        <w:rPr>
          <w:rFonts w:ascii="Garamond" w:hAnsi="Garamond"/>
          <w:sz w:val="27"/>
          <w:szCs w:val="27"/>
        </w:rPr>
        <w:t>Projeto Executivo do Laboratório de Verificação e Perícias Metrológicas em Hidrômetros – CAU nº A128725-7, prancha 17. (Revestimentos)</w:t>
      </w:r>
      <w:r>
        <w:rPr>
          <w:rFonts w:ascii="Garamond" w:hAnsi="Garamond"/>
          <w:sz w:val="27"/>
          <w:szCs w:val="27"/>
        </w:rPr>
        <w:t>;</w:t>
      </w:r>
    </w:p>
    <w:p w:rsidR="008263E0" w:rsidRPr="00CE38C8" w:rsidRDefault="008263E0" w:rsidP="008263E0">
      <w:pPr>
        <w:pStyle w:val="PargrafodaLista"/>
        <w:ind w:left="1701"/>
        <w:jc w:val="both"/>
        <w:rPr>
          <w:rFonts w:ascii="Garamond" w:hAnsi="Garamond"/>
          <w:sz w:val="27"/>
          <w:szCs w:val="27"/>
        </w:rPr>
      </w:pPr>
    </w:p>
    <w:p w:rsidR="008263E0" w:rsidRPr="00A944DB" w:rsidRDefault="008263E0" w:rsidP="008263E0">
      <w:pPr>
        <w:pStyle w:val="PargrafodaLista"/>
        <w:numPr>
          <w:ilvl w:val="0"/>
          <w:numId w:val="10"/>
        </w:numPr>
        <w:ind w:left="1701" w:firstLine="0"/>
        <w:jc w:val="both"/>
        <w:rPr>
          <w:rFonts w:ascii="Garamond" w:hAnsi="Garamond"/>
          <w:sz w:val="27"/>
          <w:szCs w:val="27"/>
        </w:rPr>
      </w:pPr>
      <w:r w:rsidRPr="00CE38C8">
        <w:rPr>
          <w:rFonts w:ascii="Garamond" w:hAnsi="Garamond"/>
          <w:sz w:val="27"/>
          <w:szCs w:val="27"/>
        </w:rPr>
        <w:t>Projeto Executivo do Laboratório de Verificação e Perícias Metrológicas em Hidrômetros – CAU nº A128725-7, prancha 18. (Esquadrias)</w:t>
      </w:r>
      <w:r>
        <w:rPr>
          <w:rFonts w:ascii="Garamond" w:hAnsi="Garamond"/>
          <w:sz w:val="27"/>
          <w:szCs w:val="27"/>
        </w:rPr>
        <w:t>;</w:t>
      </w:r>
    </w:p>
    <w:p w:rsidR="008263E0" w:rsidRPr="00CE38C8" w:rsidRDefault="008263E0" w:rsidP="008263E0">
      <w:pPr>
        <w:pStyle w:val="PargrafodaLista"/>
        <w:ind w:left="1701"/>
        <w:jc w:val="both"/>
        <w:rPr>
          <w:rFonts w:ascii="Garamond" w:hAnsi="Garamond"/>
          <w:sz w:val="27"/>
          <w:szCs w:val="27"/>
        </w:rPr>
      </w:pPr>
    </w:p>
    <w:p w:rsidR="008263E0" w:rsidRPr="00A944DB" w:rsidRDefault="008263E0" w:rsidP="008263E0">
      <w:pPr>
        <w:pStyle w:val="PargrafodaLista"/>
        <w:numPr>
          <w:ilvl w:val="0"/>
          <w:numId w:val="10"/>
        </w:numPr>
        <w:ind w:left="1701" w:firstLine="0"/>
        <w:jc w:val="both"/>
        <w:rPr>
          <w:rFonts w:ascii="Garamond" w:hAnsi="Garamond"/>
          <w:sz w:val="27"/>
          <w:szCs w:val="27"/>
        </w:rPr>
      </w:pPr>
      <w:r w:rsidRPr="00CE38C8">
        <w:rPr>
          <w:rFonts w:ascii="Garamond" w:hAnsi="Garamond"/>
          <w:sz w:val="27"/>
          <w:szCs w:val="27"/>
        </w:rPr>
        <w:t>Projeto Executivo do Laboratório de Verificação e Perícias Metrológicas em Hidrômetros – CAU nº A128725-7, prancha 19. (Planta Baixa)</w:t>
      </w:r>
      <w:r>
        <w:rPr>
          <w:rFonts w:ascii="Garamond" w:hAnsi="Garamond"/>
          <w:sz w:val="27"/>
          <w:szCs w:val="27"/>
        </w:rPr>
        <w:t>;</w:t>
      </w:r>
    </w:p>
    <w:p w:rsidR="008263E0" w:rsidRPr="00CE38C8" w:rsidRDefault="008263E0" w:rsidP="008263E0">
      <w:pPr>
        <w:pStyle w:val="PargrafodaLista"/>
        <w:ind w:left="1701"/>
        <w:jc w:val="both"/>
        <w:rPr>
          <w:rFonts w:ascii="Garamond" w:hAnsi="Garamond"/>
          <w:sz w:val="27"/>
          <w:szCs w:val="27"/>
        </w:rPr>
      </w:pPr>
    </w:p>
    <w:p w:rsidR="008263E0" w:rsidRPr="00A944DB" w:rsidRDefault="008263E0" w:rsidP="008263E0">
      <w:pPr>
        <w:pStyle w:val="PargrafodaLista"/>
        <w:numPr>
          <w:ilvl w:val="0"/>
          <w:numId w:val="10"/>
        </w:numPr>
        <w:ind w:left="1701" w:firstLine="0"/>
        <w:jc w:val="both"/>
        <w:rPr>
          <w:rFonts w:ascii="Garamond" w:hAnsi="Garamond"/>
          <w:sz w:val="27"/>
          <w:szCs w:val="27"/>
        </w:rPr>
      </w:pPr>
      <w:r w:rsidRPr="00CE38C8">
        <w:rPr>
          <w:rFonts w:ascii="Garamond" w:hAnsi="Garamond"/>
          <w:sz w:val="27"/>
          <w:szCs w:val="27"/>
        </w:rPr>
        <w:t>Projeto Executivo do Laboratório de Verificação e Perícias Metrológicas em Hidrômetros – CAU nº A128725-7, prancha 20. (Cortes)</w:t>
      </w:r>
      <w:r>
        <w:rPr>
          <w:rFonts w:ascii="Garamond" w:hAnsi="Garamond"/>
          <w:sz w:val="27"/>
          <w:szCs w:val="27"/>
        </w:rPr>
        <w:t>;</w:t>
      </w:r>
    </w:p>
    <w:p w:rsidR="008263E0" w:rsidRPr="00CE38C8" w:rsidRDefault="008263E0" w:rsidP="008263E0">
      <w:pPr>
        <w:pStyle w:val="PargrafodaLista"/>
        <w:ind w:left="1701"/>
        <w:jc w:val="both"/>
        <w:rPr>
          <w:rFonts w:ascii="Garamond" w:hAnsi="Garamond"/>
          <w:sz w:val="27"/>
          <w:szCs w:val="27"/>
        </w:rPr>
      </w:pPr>
    </w:p>
    <w:p w:rsidR="008263E0" w:rsidRPr="00A944DB" w:rsidRDefault="008263E0" w:rsidP="008263E0">
      <w:pPr>
        <w:pStyle w:val="PargrafodaLista"/>
        <w:numPr>
          <w:ilvl w:val="0"/>
          <w:numId w:val="10"/>
        </w:numPr>
        <w:ind w:left="1701" w:firstLine="0"/>
        <w:jc w:val="both"/>
        <w:rPr>
          <w:rFonts w:ascii="Garamond" w:hAnsi="Garamond"/>
          <w:sz w:val="27"/>
          <w:szCs w:val="27"/>
        </w:rPr>
      </w:pPr>
      <w:r w:rsidRPr="00CE38C8">
        <w:rPr>
          <w:rFonts w:ascii="Garamond" w:hAnsi="Garamond"/>
          <w:sz w:val="27"/>
          <w:szCs w:val="27"/>
        </w:rPr>
        <w:t>Projeto Executivo do Laboratório de Verificação e Perícias Metrológicas em Hidrômetros – CAU nº A128725-7, prancha 21. (Cortes)</w:t>
      </w:r>
      <w:r>
        <w:rPr>
          <w:rFonts w:ascii="Garamond" w:hAnsi="Garamond"/>
          <w:sz w:val="27"/>
          <w:szCs w:val="27"/>
        </w:rPr>
        <w:t>;</w:t>
      </w:r>
    </w:p>
    <w:p w:rsidR="008263E0" w:rsidRPr="00A944DB" w:rsidRDefault="008263E0" w:rsidP="008263E0">
      <w:pPr>
        <w:pStyle w:val="PargrafodaLista"/>
        <w:numPr>
          <w:ilvl w:val="0"/>
          <w:numId w:val="10"/>
        </w:numPr>
        <w:ind w:left="1701" w:firstLine="0"/>
        <w:jc w:val="both"/>
        <w:rPr>
          <w:rFonts w:ascii="Garamond" w:hAnsi="Garamond"/>
          <w:sz w:val="27"/>
          <w:szCs w:val="27"/>
        </w:rPr>
      </w:pPr>
      <w:r w:rsidRPr="00CE38C8">
        <w:rPr>
          <w:rFonts w:ascii="Garamond" w:hAnsi="Garamond"/>
          <w:sz w:val="27"/>
          <w:szCs w:val="27"/>
        </w:rPr>
        <w:lastRenderedPageBreak/>
        <w:t>Projeto Executivo do Laboratório de Verificação e Perícias Metrológicas em Hidrômetros – CAU nº A128725-7, prancha 22. (Fachadas)</w:t>
      </w:r>
      <w:r>
        <w:rPr>
          <w:rFonts w:ascii="Garamond" w:hAnsi="Garamond"/>
          <w:sz w:val="27"/>
          <w:szCs w:val="27"/>
        </w:rPr>
        <w:t>;</w:t>
      </w:r>
    </w:p>
    <w:p w:rsidR="008263E0" w:rsidRPr="00CE38C8" w:rsidRDefault="008263E0" w:rsidP="008263E0">
      <w:pPr>
        <w:pStyle w:val="PargrafodaLista"/>
        <w:ind w:left="1701"/>
        <w:jc w:val="both"/>
        <w:rPr>
          <w:rFonts w:ascii="Garamond" w:hAnsi="Garamond"/>
          <w:sz w:val="27"/>
          <w:szCs w:val="27"/>
        </w:rPr>
      </w:pPr>
    </w:p>
    <w:p w:rsidR="008263E0" w:rsidRDefault="008263E0" w:rsidP="008263E0">
      <w:pPr>
        <w:pStyle w:val="PargrafodaLista"/>
        <w:numPr>
          <w:ilvl w:val="0"/>
          <w:numId w:val="10"/>
        </w:numPr>
        <w:ind w:left="1701" w:firstLine="0"/>
        <w:jc w:val="both"/>
        <w:rPr>
          <w:rFonts w:ascii="Garamond" w:hAnsi="Garamond"/>
          <w:sz w:val="27"/>
          <w:szCs w:val="27"/>
        </w:rPr>
      </w:pPr>
      <w:r w:rsidRPr="00CE38C8">
        <w:rPr>
          <w:rFonts w:ascii="Garamond" w:hAnsi="Garamond"/>
          <w:sz w:val="27"/>
          <w:szCs w:val="27"/>
        </w:rPr>
        <w:t>Projeto Executivo do Laboratório de Verificação e Perícias Metrológicas em Hidrômetros – CAU nº A128725-7, prancha 23. (Fachadas)</w:t>
      </w:r>
      <w:r>
        <w:rPr>
          <w:rFonts w:ascii="Garamond" w:hAnsi="Garamond"/>
          <w:sz w:val="27"/>
          <w:szCs w:val="27"/>
        </w:rPr>
        <w:t>;</w:t>
      </w:r>
    </w:p>
    <w:p w:rsidR="008263E0" w:rsidRPr="008263E0" w:rsidRDefault="008263E0" w:rsidP="008263E0">
      <w:pPr>
        <w:pStyle w:val="PargrafodaLista"/>
        <w:ind w:left="1701"/>
        <w:rPr>
          <w:rFonts w:ascii="Garamond" w:hAnsi="Garamond"/>
          <w:sz w:val="27"/>
          <w:szCs w:val="27"/>
        </w:rPr>
      </w:pPr>
    </w:p>
    <w:p w:rsidR="008263E0" w:rsidRDefault="008263E0" w:rsidP="008263E0">
      <w:pPr>
        <w:pStyle w:val="PargrafodaLista"/>
        <w:numPr>
          <w:ilvl w:val="0"/>
          <w:numId w:val="10"/>
        </w:numPr>
        <w:ind w:left="1701" w:firstLine="0"/>
        <w:jc w:val="both"/>
        <w:rPr>
          <w:rFonts w:ascii="Garamond" w:hAnsi="Garamond"/>
          <w:sz w:val="27"/>
          <w:szCs w:val="27"/>
        </w:rPr>
      </w:pPr>
      <w:r w:rsidRPr="00CE38C8">
        <w:rPr>
          <w:rFonts w:ascii="Garamond" w:hAnsi="Garamond"/>
          <w:sz w:val="27"/>
          <w:szCs w:val="27"/>
        </w:rPr>
        <w:t>Projeto Executivo do Laboratório de Verificação e Perícias Metrológicas em Hidrômetros – CAU nº A128725-7, prancha 24. (Planta de Forro)</w:t>
      </w:r>
      <w:r>
        <w:rPr>
          <w:rFonts w:ascii="Garamond" w:hAnsi="Garamond"/>
          <w:sz w:val="27"/>
          <w:szCs w:val="27"/>
        </w:rPr>
        <w:t>;</w:t>
      </w:r>
    </w:p>
    <w:p w:rsidR="008263E0" w:rsidRPr="00A944DB" w:rsidRDefault="008263E0" w:rsidP="008263E0">
      <w:pPr>
        <w:pStyle w:val="PargrafodaLista"/>
        <w:ind w:left="1701"/>
        <w:jc w:val="both"/>
        <w:rPr>
          <w:rFonts w:ascii="Garamond" w:hAnsi="Garamond"/>
          <w:sz w:val="27"/>
          <w:szCs w:val="27"/>
        </w:rPr>
      </w:pPr>
    </w:p>
    <w:p w:rsidR="008263E0" w:rsidRDefault="008263E0" w:rsidP="008263E0">
      <w:pPr>
        <w:pStyle w:val="PargrafodaLista"/>
        <w:numPr>
          <w:ilvl w:val="0"/>
          <w:numId w:val="10"/>
        </w:numPr>
        <w:ind w:left="1701" w:firstLine="0"/>
        <w:jc w:val="both"/>
        <w:rPr>
          <w:rFonts w:ascii="Garamond" w:hAnsi="Garamond"/>
          <w:sz w:val="27"/>
          <w:szCs w:val="27"/>
        </w:rPr>
      </w:pPr>
      <w:r w:rsidRPr="00CE38C8">
        <w:rPr>
          <w:rFonts w:ascii="Garamond" w:hAnsi="Garamond"/>
          <w:sz w:val="27"/>
          <w:szCs w:val="27"/>
        </w:rPr>
        <w:t>Projeto Executivo do Laboratório de Verificação e Perícias Metrológicas em Hidrômetros – CAU nº A128725-7, prancha 25. (Planta de Cobertura)</w:t>
      </w:r>
      <w:r>
        <w:rPr>
          <w:rFonts w:ascii="Garamond" w:hAnsi="Garamond"/>
          <w:sz w:val="27"/>
          <w:szCs w:val="27"/>
        </w:rPr>
        <w:t>;</w:t>
      </w:r>
    </w:p>
    <w:p w:rsidR="008263E0" w:rsidRPr="008263E0" w:rsidRDefault="008263E0" w:rsidP="008263E0">
      <w:pPr>
        <w:pStyle w:val="PargrafodaLista"/>
        <w:ind w:left="1701"/>
        <w:rPr>
          <w:rFonts w:ascii="Garamond" w:hAnsi="Garamond"/>
          <w:sz w:val="27"/>
          <w:szCs w:val="27"/>
        </w:rPr>
      </w:pPr>
    </w:p>
    <w:p w:rsidR="008263E0" w:rsidRPr="008263E0" w:rsidRDefault="008263E0" w:rsidP="008263E0">
      <w:pPr>
        <w:pStyle w:val="PargrafodaLista"/>
        <w:numPr>
          <w:ilvl w:val="0"/>
          <w:numId w:val="10"/>
        </w:numPr>
        <w:ind w:left="1701" w:firstLine="0"/>
        <w:jc w:val="both"/>
        <w:rPr>
          <w:rFonts w:ascii="Garamond" w:hAnsi="Garamond"/>
          <w:sz w:val="27"/>
          <w:szCs w:val="27"/>
        </w:rPr>
      </w:pPr>
      <w:r w:rsidRPr="008263E0">
        <w:rPr>
          <w:rFonts w:ascii="Garamond" w:hAnsi="Garamond"/>
          <w:sz w:val="27"/>
          <w:szCs w:val="27"/>
        </w:rPr>
        <w:t xml:space="preserve">Projeto Executivo do Laboratório de Verificação e Perícias Metrológicas em Hidrômetros – CAU nº A128725-7, prancha 26. (Imagens </w:t>
      </w:r>
      <w:proofErr w:type="spellStart"/>
      <w:r w:rsidRPr="008263E0">
        <w:rPr>
          <w:rFonts w:ascii="Garamond" w:hAnsi="Garamond"/>
          <w:sz w:val="27"/>
          <w:szCs w:val="27"/>
        </w:rPr>
        <w:t>Renderizadas</w:t>
      </w:r>
      <w:proofErr w:type="spellEnd"/>
      <w:r w:rsidRPr="008263E0">
        <w:rPr>
          <w:rFonts w:ascii="Garamond" w:hAnsi="Garamond"/>
          <w:sz w:val="27"/>
          <w:szCs w:val="27"/>
        </w:rPr>
        <w:t>).</w:t>
      </w:r>
    </w:p>
    <w:p w:rsidR="00FE70EB" w:rsidRDefault="00FE70EB" w:rsidP="00FE70EB">
      <w:pPr>
        <w:pStyle w:val="PargrafodaLista"/>
        <w:rPr>
          <w:rFonts w:ascii="Garamond" w:hAnsi="Garamond"/>
          <w:sz w:val="27"/>
          <w:szCs w:val="27"/>
        </w:rPr>
      </w:pPr>
    </w:p>
    <w:p w:rsidR="00B804F9" w:rsidRPr="00FE70EB" w:rsidRDefault="00B804F9" w:rsidP="00FE70EB">
      <w:pPr>
        <w:pStyle w:val="PargrafodaLista"/>
        <w:rPr>
          <w:rFonts w:ascii="Garamond" w:hAnsi="Garamond"/>
          <w:sz w:val="27"/>
          <w:szCs w:val="27"/>
        </w:rPr>
      </w:pPr>
    </w:p>
    <w:p w:rsidR="00FE1C04" w:rsidRDefault="00FE1C04" w:rsidP="00CE5E63">
      <w:pPr>
        <w:pStyle w:val="PargrafodaLista"/>
        <w:numPr>
          <w:ilvl w:val="0"/>
          <w:numId w:val="2"/>
        </w:numPr>
        <w:ind w:left="426"/>
        <w:jc w:val="both"/>
        <w:rPr>
          <w:rFonts w:ascii="Garamond" w:hAnsi="Garamond"/>
          <w:b/>
          <w:sz w:val="27"/>
          <w:szCs w:val="27"/>
        </w:rPr>
      </w:pPr>
      <w:r w:rsidRPr="00FE1C04">
        <w:rPr>
          <w:rFonts w:ascii="Garamond" w:hAnsi="Garamond"/>
          <w:b/>
          <w:sz w:val="27"/>
          <w:szCs w:val="27"/>
        </w:rPr>
        <w:t>ESTIMATIVA DAS QUANTIDADES A SEREM CONTRATADAS</w:t>
      </w:r>
    </w:p>
    <w:tbl>
      <w:tblPr>
        <w:tblStyle w:val="Tabelacomgrade"/>
        <w:tblpPr w:leftFromText="141" w:rightFromText="141" w:vertAnchor="text" w:tblpXSpec="center" w:tblpY="1"/>
        <w:tblOverlap w:val="never"/>
        <w:tblW w:w="8642" w:type="dxa"/>
        <w:jc w:val="center"/>
        <w:tblLook w:val="04A0" w:firstRow="1" w:lastRow="0" w:firstColumn="1" w:lastColumn="0" w:noHBand="0" w:noVBand="1"/>
      </w:tblPr>
      <w:tblGrid>
        <w:gridCol w:w="867"/>
        <w:gridCol w:w="6641"/>
        <w:gridCol w:w="1134"/>
      </w:tblGrid>
      <w:tr w:rsidR="00F820A9" w:rsidRPr="00055E3B" w:rsidTr="00F820A9">
        <w:trPr>
          <w:jc w:val="center"/>
        </w:trPr>
        <w:tc>
          <w:tcPr>
            <w:tcW w:w="867" w:type="dxa"/>
            <w:shd w:val="clear" w:color="auto" w:fill="D9D9D9" w:themeFill="background1" w:themeFillShade="D9"/>
            <w:vAlign w:val="center"/>
          </w:tcPr>
          <w:p w:rsidR="00F820A9" w:rsidRPr="00F820A9" w:rsidRDefault="00F820A9" w:rsidP="00F820A9">
            <w:pPr>
              <w:jc w:val="center"/>
              <w:rPr>
                <w:rStyle w:val="nfase"/>
                <w:rFonts w:ascii="Garamond" w:hAnsi="Garamond" w:cstheme="minorHAnsi"/>
                <w:b/>
                <w:bCs/>
                <w:i w:val="0"/>
                <w:iCs w:val="0"/>
                <w:sz w:val="24"/>
                <w:szCs w:val="24"/>
                <w:shd w:val="clear" w:color="auto" w:fill="FFFFFF"/>
              </w:rPr>
            </w:pPr>
            <w:r w:rsidRPr="00F820A9">
              <w:rPr>
                <w:rStyle w:val="nfase"/>
                <w:rFonts w:ascii="Garamond" w:hAnsi="Garamond" w:cstheme="minorHAnsi"/>
                <w:b/>
                <w:bCs/>
                <w:i w:val="0"/>
                <w:sz w:val="24"/>
                <w:szCs w:val="24"/>
                <w:highlight w:val="lightGray"/>
                <w:shd w:val="clear" w:color="auto" w:fill="FFFFFF"/>
              </w:rPr>
              <w:t>ITEM</w:t>
            </w:r>
          </w:p>
        </w:tc>
        <w:tc>
          <w:tcPr>
            <w:tcW w:w="6641" w:type="dxa"/>
            <w:shd w:val="clear" w:color="auto" w:fill="D9D9D9" w:themeFill="background1" w:themeFillShade="D9"/>
            <w:vAlign w:val="center"/>
          </w:tcPr>
          <w:p w:rsidR="00F820A9" w:rsidRPr="00F820A9" w:rsidRDefault="00F820A9" w:rsidP="00F820A9">
            <w:pPr>
              <w:jc w:val="center"/>
              <w:rPr>
                <w:rStyle w:val="nfase"/>
                <w:rFonts w:ascii="Garamond" w:hAnsi="Garamond" w:cstheme="minorHAnsi"/>
                <w:b/>
                <w:bCs/>
                <w:i w:val="0"/>
                <w:iCs w:val="0"/>
                <w:sz w:val="24"/>
                <w:szCs w:val="24"/>
                <w:shd w:val="clear" w:color="auto" w:fill="FFFFFF"/>
              </w:rPr>
            </w:pPr>
            <w:r w:rsidRPr="00F820A9">
              <w:rPr>
                <w:rStyle w:val="nfase"/>
                <w:rFonts w:ascii="Garamond" w:hAnsi="Garamond" w:cstheme="minorHAnsi"/>
                <w:b/>
                <w:bCs/>
                <w:i w:val="0"/>
                <w:sz w:val="24"/>
                <w:szCs w:val="24"/>
                <w:highlight w:val="lightGray"/>
                <w:shd w:val="clear" w:color="auto" w:fill="FFFFFF"/>
              </w:rPr>
              <w:t>DESCRIÇÃO</w:t>
            </w:r>
          </w:p>
        </w:tc>
        <w:tc>
          <w:tcPr>
            <w:tcW w:w="1134" w:type="dxa"/>
            <w:shd w:val="clear" w:color="auto" w:fill="D9D9D9" w:themeFill="background1" w:themeFillShade="D9"/>
            <w:vAlign w:val="center"/>
          </w:tcPr>
          <w:p w:rsidR="00F820A9" w:rsidRPr="00F820A9" w:rsidRDefault="00F820A9" w:rsidP="00F820A9">
            <w:pPr>
              <w:jc w:val="center"/>
              <w:rPr>
                <w:rStyle w:val="nfase"/>
                <w:rFonts w:ascii="Garamond" w:hAnsi="Garamond" w:cstheme="minorHAnsi"/>
                <w:b/>
                <w:bCs/>
                <w:i w:val="0"/>
                <w:iCs w:val="0"/>
                <w:sz w:val="24"/>
                <w:szCs w:val="24"/>
                <w:highlight w:val="lightGray"/>
                <w:shd w:val="clear" w:color="auto" w:fill="FFFFFF"/>
              </w:rPr>
            </w:pPr>
            <w:r w:rsidRPr="00F820A9">
              <w:rPr>
                <w:rStyle w:val="nfase"/>
                <w:rFonts w:ascii="Garamond" w:hAnsi="Garamond" w:cstheme="minorHAnsi"/>
                <w:b/>
                <w:bCs/>
                <w:i w:val="0"/>
                <w:sz w:val="24"/>
                <w:szCs w:val="24"/>
                <w:highlight w:val="lightGray"/>
                <w:shd w:val="clear" w:color="auto" w:fill="FFFFFF"/>
              </w:rPr>
              <w:t>QTDE</w:t>
            </w:r>
          </w:p>
        </w:tc>
      </w:tr>
      <w:tr w:rsidR="00F820A9" w:rsidRPr="00055E3B" w:rsidTr="00F820A9">
        <w:trPr>
          <w:jc w:val="center"/>
        </w:trPr>
        <w:tc>
          <w:tcPr>
            <w:tcW w:w="867" w:type="dxa"/>
            <w:vAlign w:val="center"/>
          </w:tcPr>
          <w:p w:rsidR="00F820A9" w:rsidRPr="00F820A9" w:rsidRDefault="00F820A9" w:rsidP="00F820A9">
            <w:pPr>
              <w:jc w:val="center"/>
              <w:rPr>
                <w:rStyle w:val="nfase"/>
                <w:rFonts w:ascii="Garamond" w:hAnsi="Garamond" w:cstheme="minorHAnsi"/>
                <w:b/>
                <w:bCs/>
                <w:i w:val="0"/>
                <w:iCs w:val="0"/>
                <w:sz w:val="24"/>
                <w:szCs w:val="24"/>
                <w:shd w:val="clear" w:color="auto" w:fill="FFFFFF"/>
              </w:rPr>
            </w:pPr>
            <w:r w:rsidRPr="00F820A9">
              <w:rPr>
                <w:rStyle w:val="nfase"/>
                <w:rFonts w:ascii="Garamond" w:hAnsi="Garamond" w:cstheme="minorHAnsi"/>
                <w:b/>
                <w:bCs/>
                <w:i w:val="0"/>
                <w:sz w:val="24"/>
                <w:szCs w:val="24"/>
                <w:shd w:val="clear" w:color="auto" w:fill="FFFFFF"/>
              </w:rPr>
              <w:t>1</w:t>
            </w:r>
          </w:p>
        </w:tc>
        <w:tc>
          <w:tcPr>
            <w:tcW w:w="6641" w:type="dxa"/>
            <w:vAlign w:val="center"/>
          </w:tcPr>
          <w:p w:rsidR="009C06D8" w:rsidRPr="009C06D8" w:rsidRDefault="009C06D8" w:rsidP="009C06D8">
            <w:pPr>
              <w:spacing w:line="276" w:lineRule="auto"/>
              <w:jc w:val="both"/>
              <w:rPr>
                <w:rStyle w:val="nfase"/>
                <w:rFonts w:ascii="Garamond" w:hAnsi="Garamond" w:cstheme="minorHAnsi"/>
                <w:i w:val="0"/>
                <w:sz w:val="24"/>
                <w:szCs w:val="24"/>
              </w:rPr>
            </w:pPr>
            <w:r w:rsidRPr="009C06D8">
              <w:rPr>
                <w:rStyle w:val="nfase"/>
                <w:rFonts w:ascii="Garamond" w:hAnsi="Garamond" w:cstheme="minorHAnsi"/>
                <w:i w:val="0"/>
                <w:sz w:val="24"/>
                <w:szCs w:val="24"/>
              </w:rPr>
              <w:t>Obras e instalação de container para laboratório.</w:t>
            </w:r>
          </w:p>
          <w:p w:rsidR="00F820A9" w:rsidRPr="00F820A9" w:rsidRDefault="009C06D8" w:rsidP="009C06D8">
            <w:pPr>
              <w:spacing w:line="276" w:lineRule="auto"/>
              <w:jc w:val="both"/>
              <w:rPr>
                <w:rStyle w:val="nfase"/>
                <w:rFonts w:ascii="Garamond" w:hAnsi="Garamond" w:cstheme="minorHAnsi"/>
                <w:i w:val="0"/>
                <w:iCs w:val="0"/>
                <w:sz w:val="24"/>
                <w:szCs w:val="24"/>
              </w:rPr>
            </w:pPr>
            <w:r w:rsidRPr="009C06D8">
              <w:rPr>
                <w:rStyle w:val="nfase"/>
                <w:rFonts w:ascii="Garamond" w:hAnsi="Garamond" w:cstheme="minorHAnsi"/>
                <w:i w:val="0"/>
                <w:sz w:val="24"/>
                <w:szCs w:val="24"/>
              </w:rPr>
              <w:t>Laboratório de pericias e verificação de hidrômetros a ser instalado nas dependências da AEMMS.</w:t>
            </w:r>
          </w:p>
        </w:tc>
        <w:tc>
          <w:tcPr>
            <w:tcW w:w="1134" w:type="dxa"/>
            <w:vAlign w:val="center"/>
          </w:tcPr>
          <w:p w:rsidR="00F820A9" w:rsidRPr="00F820A9" w:rsidRDefault="002B6B36" w:rsidP="00F820A9">
            <w:pPr>
              <w:jc w:val="center"/>
              <w:rPr>
                <w:rStyle w:val="nfase"/>
                <w:rFonts w:ascii="Garamond" w:hAnsi="Garamond" w:cstheme="minorHAnsi"/>
                <w:bCs/>
                <w:i w:val="0"/>
                <w:iCs w:val="0"/>
                <w:sz w:val="24"/>
                <w:szCs w:val="24"/>
                <w:shd w:val="clear" w:color="auto" w:fill="FFFFFF"/>
              </w:rPr>
            </w:pPr>
            <w:r>
              <w:rPr>
                <w:rStyle w:val="nfase"/>
                <w:rFonts w:ascii="Garamond" w:hAnsi="Garamond" w:cstheme="minorHAnsi"/>
                <w:bCs/>
                <w:i w:val="0"/>
                <w:sz w:val="24"/>
                <w:szCs w:val="24"/>
                <w:shd w:val="clear" w:color="auto" w:fill="FFFFFF"/>
              </w:rPr>
              <w:t>3</w:t>
            </w:r>
            <w:bookmarkStart w:id="0" w:name="_GoBack"/>
            <w:bookmarkEnd w:id="0"/>
          </w:p>
        </w:tc>
      </w:tr>
    </w:tbl>
    <w:p w:rsidR="00FE1C04" w:rsidRDefault="00FE1C04" w:rsidP="00FE1C04">
      <w:pPr>
        <w:pStyle w:val="PargrafodaLista"/>
        <w:ind w:left="1080"/>
        <w:jc w:val="both"/>
        <w:rPr>
          <w:rFonts w:ascii="Garamond" w:hAnsi="Garamond"/>
          <w:b/>
          <w:sz w:val="27"/>
          <w:szCs w:val="27"/>
        </w:rPr>
      </w:pPr>
    </w:p>
    <w:p w:rsidR="00B804F9" w:rsidRDefault="00B804F9" w:rsidP="00FE1C04">
      <w:pPr>
        <w:pStyle w:val="PargrafodaLista"/>
        <w:ind w:left="1080"/>
        <w:jc w:val="both"/>
        <w:rPr>
          <w:rFonts w:ascii="Garamond" w:hAnsi="Garamond"/>
          <w:b/>
          <w:sz w:val="27"/>
          <w:szCs w:val="27"/>
        </w:rPr>
      </w:pPr>
    </w:p>
    <w:p w:rsidR="00FE1C04" w:rsidRDefault="00FE1C04" w:rsidP="00CE5E63">
      <w:pPr>
        <w:pStyle w:val="PargrafodaLista"/>
        <w:numPr>
          <w:ilvl w:val="0"/>
          <w:numId w:val="2"/>
        </w:numPr>
        <w:ind w:left="426"/>
        <w:jc w:val="both"/>
        <w:rPr>
          <w:rFonts w:ascii="Garamond" w:hAnsi="Garamond"/>
          <w:b/>
          <w:sz w:val="27"/>
          <w:szCs w:val="27"/>
        </w:rPr>
      </w:pPr>
      <w:r>
        <w:rPr>
          <w:rFonts w:ascii="Garamond" w:hAnsi="Garamond"/>
          <w:b/>
          <w:sz w:val="27"/>
          <w:szCs w:val="27"/>
        </w:rPr>
        <w:t xml:space="preserve">ESTIMATIVA DO VALOR DA CONTRATAÇÃO </w:t>
      </w:r>
    </w:p>
    <w:p w:rsidR="00FE1C04" w:rsidRDefault="00FE1C04" w:rsidP="00FE1C04">
      <w:pPr>
        <w:pStyle w:val="PargrafodaLista"/>
        <w:ind w:left="1080"/>
        <w:jc w:val="both"/>
        <w:rPr>
          <w:rFonts w:ascii="Garamond" w:hAnsi="Garamond"/>
          <w:b/>
          <w:sz w:val="27"/>
          <w:szCs w:val="27"/>
        </w:rPr>
      </w:pPr>
    </w:p>
    <w:p w:rsidR="00FE1C04" w:rsidRPr="0038529D" w:rsidRDefault="0038529D" w:rsidP="0038529D">
      <w:pPr>
        <w:pStyle w:val="PargrafodaLista"/>
        <w:numPr>
          <w:ilvl w:val="1"/>
          <w:numId w:val="2"/>
        </w:numPr>
        <w:ind w:left="1134"/>
        <w:jc w:val="both"/>
        <w:rPr>
          <w:rFonts w:ascii="Garamond" w:hAnsi="Garamond"/>
          <w:sz w:val="27"/>
          <w:szCs w:val="27"/>
        </w:rPr>
      </w:pPr>
      <w:r w:rsidRPr="0038529D">
        <w:rPr>
          <w:rFonts w:ascii="Garamond" w:hAnsi="Garamond"/>
          <w:sz w:val="27"/>
          <w:szCs w:val="27"/>
        </w:rPr>
        <w:t>Em pesquisa de mercado realizada junto a empresas especializadas em comercialização de seguro de veículos e baseada nas condições de contratação previamente descritas neste estudo</w:t>
      </w:r>
      <w:r>
        <w:rPr>
          <w:rFonts w:ascii="Garamond" w:hAnsi="Garamond"/>
          <w:sz w:val="27"/>
          <w:szCs w:val="27"/>
        </w:rPr>
        <w:t xml:space="preserve"> e</w:t>
      </w:r>
      <w:r w:rsidR="00FE1C04" w:rsidRPr="0038529D">
        <w:rPr>
          <w:rFonts w:ascii="Garamond" w:hAnsi="Garamond"/>
          <w:sz w:val="27"/>
          <w:szCs w:val="27"/>
        </w:rPr>
        <w:t xml:space="preserve">stima-se a quantia de </w:t>
      </w:r>
      <w:r w:rsidR="00E07A97" w:rsidRPr="00F820A9">
        <w:rPr>
          <w:rFonts w:ascii="Garamond" w:hAnsi="Garamond"/>
          <w:b/>
          <w:sz w:val="27"/>
          <w:szCs w:val="27"/>
        </w:rPr>
        <w:t xml:space="preserve">R$ </w:t>
      </w:r>
      <w:r w:rsidR="00BC20ED" w:rsidRPr="00BC20ED">
        <w:rPr>
          <w:rFonts w:ascii="Garamond" w:hAnsi="Garamond"/>
          <w:b/>
          <w:sz w:val="27"/>
          <w:szCs w:val="27"/>
        </w:rPr>
        <w:t>350.000</w:t>
      </w:r>
      <w:r w:rsidR="00E07A97" w:rsidRPr="00BC20ED">
        <w:rPr>
          <w:rFonts w:ascii="Garamond" w:hAnsi="Garamond"/>
          <w:b/>
          <w:sz w:val="27"/>
          <w:szCs w:val="27"/>
        </w:rPr>
        <w:t>,00 (</w:t>
      </w:r>
      <w:r w:rsidR="00BC20ED" w:rsidRPr="00BC20ED">
        <w:rPr>
          <w:rFonts w:ascii="Garamond" w:hAnsi="Garamond"/>
          <w:b/>
          <w:sz w:val="27"/>
          <w:szCs w:val="27"/>
        </w:rPr>
        <w:t>trezentos e cinquenta mil</w:t>
      </w:r>
      <w:r w:rsidR="00FE1C04" w:rsidRPr="00BC20ED">
        <w:rPr>
          <w:rFonts w:ascii="Garamond" w:hAnsi="Garamond"/>
          <w:b/>
          <w:sz w:val="27"/>
          <w:szCs w:val="27"/>
        </w:rPr>
        <w:t xml:space="preserve"> reais)</w:t>
      </w:r>
      <w:r w:rsidR="007F6153" w:rsidRPr="0038529D">
        <w:rPr>
          <w:rFonts w:ascii="Garamond" w:hAnsi="Garamond"/>
          <w:sz w:val="27"/>
          <w:szCs w:val="27"/>
        </w:rPr>
        <w:t>, r</w:t>
      </w:r>
      <w:r w:rsidR="00FE1C04" w:rsidRPr="0038529D">
        <w:rPr>
          <w:rFonts w:ascii="Garamond" w:hAnsi="Garamond"/>
          <w:sz w:val="27"/>
          <w:szCs w:val="27"/>
        </w:rPr>
        <w:t xml:space="preserve">essalta-se que, o valor informado é estimativo e não indica qualquer compromisso futuro para a Agência Estadual de Metrologia de Mato Grosso do Sul – AEM/MS. </w:t>
      </w:r>
    </w:p>
    <w:p w:rsidR="00FE1C04" w:rsidRDefault="00FE1C04" w:rsidP="00FE1C04">
      <w:pPr>
        <w:pStyle w:val="PargrafodaLista"/>
        <w:ind w:left="1080"/>
        <w:jc w:val="both"/>
        <w:rPr>
          <w:rFonts w:ascii="Garamond" w:hAnsi="Garamond"/>
          <w:sz w:val="27"/>
          <w:szCs w:val="27"/>
        </w:rPr>
      </w:pPr>
    </w:p>
    <w:p w:rsidR="00B804F9" w:rsidRDefault="00B804F9" w:rsidP="00FE1C04">
      <w:pPr>
        <w:pStyle w:val="PargrafodaLista"/>
        <w:ind w:left="1080"/>
        <w:jc w:val="both"/>
        <w:rPr>
          <w:rFonts w:ascii="Garamond" w:hAnsi="Garamond"/>
          <w:sz w:val="27"/>
          <w:szCs w:val="27"/>
        </w:rPr>
      </w:pPr>
    </w:p>
    <w:p w:rsidR="00B804F9" w:rsidRDefault="00B804F9" w:rsidP="00FE1C04">
      <w:pPr>
        <w:pStyle w:val="PargrafodaLista"/>
        <w:ind w:left="1080"/>
        <w:jc w:val="both"/>
        <w:rPr>
          <w:rFonts w:ascii="Garamond" w:hAnsi="Garamond"/>
          <w:sz w:val="27"/>
          <w:szCs w:val="27"/>
        </w:rPr>
      </w:pPr>
    </w:p>
    <w:p w:rsidR="00FE1C04" w:rsidRDefault="00FE1C04" w:rsidP="00CE5E63">
      <w:pPr>
        <w:pStyle w:val="PargrafodaLista"/>
        <w:numPr>
          <w:ilvl w:val="0"/>
          <w:numId w:val="2"/>
        </w:numPr>
        <w:ind w:left="426"/>
        <w:jc w:val="both"/>
        <w:rPr>
          <w:rFonts w:ascii="Garamond" w:hAnsi="Garamond"/>
          <w:b/>
          <w:sz w:val="27"/>
          <w:szCs w:val="27"/>
        </w:rPr>
      </w:pPr>
      <w:r w:rsidRPr="00FE1C04">
        <w:rPr>
          <w:rFonts w:ascii="Garamond" w:hAnsi="Garamond"/>
          <w:b/>
          <w:sz w:val="27"/>
          <w:szCs w:val="27"/>
        </w:rPr>
        <w:lastRenderedPageBreak/>
        <w:t>JUSTIFICATIVA PARA O PARCELAMENTO OU NÃO DA SOLUÇÃO</w:t>
      </w:r>
    </w:p>
    <w:p w:rsidR="00820965" w:rsidRPr="00FE1C04" w:rsidRDefault="00820965" w:rsidP="00820965">
      <w:pPr>
        <w:pStyle w:val="PargrafodaLista"/>
        <w:ind w:left="426"/>
        <w:jc w:val="both"/>
        <w:rPr>
          <w:rFonts w:ascii="Garamond" w:hAnsi="Garamond"/>
          <w:b/>
          <w:sz w:val="27"/>
          <w:szCs w:val="27"/>
        </w:rPr>
      </w:pPr>
    </w:p>
    <w:p w:rsidR="00FE1C04" w:rsidRDefault="00FE1C04" w:rsidP="00FE2FB0">
      <w:pPr>
        <w:pStyle w:val="PargrafodaLista"/>
        <w:numPr>
          <w:ilvl w:val="1"/>
          <w:numId w:val="2"/>
        </w:numPr>
        <w:ind w:left="1134"/>
        <w:jc w:val="both"/>
        <w:rPr>
          <w:rFonts w:ascii="Garamond" w:hAnsi="Garamond"/>
          <w:sz w:val="27"/>
          <w:szCs w:val="27"/>
        </w:rPr>
      </w:pPr>
      <w:r w:rsidRPr="00FE1C04">
        <w:rPr>
          <w:rFonts w:ascii="Garamond" w:hAnsi="Garamond"/>
          <w:sz w:val="27"/>
          <w:szCs w:val="27"/>
        </w:rPr>
        <w:t>Em virtude das características técnicas da solução não seria viável dividi-la em partes. A contratação deverá ocorrer de forma completa, sendo apenas uma empresa a ser contratada responsável pela prestação dos serviços. Tal procedimento não representará restrição do caráter competitivo da licitação, pois existem diversas empresas no mercado capazes de prover o serviço completo, quantidade suficiente para oportunizar a igualdade de condições entre os diversos possíveis concorrentes.</w:t>
      </w:r>
    </w:p>
    <w:p w:rsidR="00CE5E63" w:rsidRDefault="00CE5E63" w:rsidP="00CE5E63">
      <w:pPr>
        <w:pStyle w:val="PargrafodaLista"/>
        <w:ind w:left="1800"/>
        <w:jc w:val="both"/>
        <w:rPr>
          <w:rFonts w:ascii="Garamond" w:hAnsi="Garamond"/>
          <w:sz w:val="27"/>
          <w:szCs w:val="27"/>
        </w:rPr>
      </w:pPr>
    </w:p>
    <w:p w:rsidR="00B804F9" w:rsidRDefault="00B804F9" w:rsidP="00CE5E63">
      <w:pPr>
        <w:pStyle w:val="PargrafodaLista"/>
        <w:ind w:left="1800"/>
        <w:jc w:val="both"/>
        <w:rPr>
          <w:rFonts w:ascii="Garamond" w:hAnsi="Garamond"/>
          <w:sz w:val="27"/>
          <w:szCs w:val="27"/>
        </w:rPr>
      </w:pPr>
    </w:p>
    <w:p w:rsidR="00CE5E63" w:rsidRPr="00CE5E63" w:rsidRDefault="00CE5E63" w:rsidP="00CE5E63">
      <w:pPr>
        <w:pStyle w:val="PargrafodaLista"/>
        <w:numPr>
          <w:ilvl w:val="0"/>
          <w:numId w:val="2"/>
        </w:numPr>
        <w:ind w:left="426"/>
        <w:jc w:val="both"/>
        <w:rPr>
          <w:rFonts w:ascii="Garamond" w:hAnsi="Garamond"/>
          <w:b/>
          <w:sz w:val="27"/>
          <w:szCs w:val="27"/>
        </w:rPr>
      </w:pPr>
      <w:r w:rsidRPr="00CE5E63">
        <w:rPr>
          <w:rFonts w:ascii="Garamond" w:hAnsi="Garamond"/>
          <w:b/>
          <w:sz w:val="27"/>
          <w:szCs w:val="27"/>
        </w:rPr>
        <w:t>CONTRATAÇÕES CORRELATAS E/OU INTERDEPENDENTES</w:t>
      </w:r>
    </w:p>
    <w:p w:rsidR="00CE5E63" w:rsidRDefault="00CE5E63" w:rsidP="00CE5E63">
      <w:pPr>
        <w:pStyle w:val="PargrafodaLista"/>
        <w:ind w:left="1080"/>
        <w:jc w:val="both"/>
        <w:rPr>
          <w:rFonts w:ascii="Garamond" w:hAnsi="Garamond"/>
          <w:sz w:val="27"/>
          <w:szCs w:val="27"/>
        </w:rPr>
      </w:pPr>
    </w:p>
    <w:p w:rsidR="00CE5E63" w:rsidRDefault="00CE5E63" w:rsidP="00FE2FB0">
      <w:pPr>
        <w:pStyle w:val="PargrafodaLista"/>
        <w:numPr>
          <w:ilvl w:val="1"/>
          <w:numId w:val="2"/>
        </w:numPr>
        <w:ind w:left="1134"/>
        <w:jc w:val="both"/>
        <w:rPr>
          <w:rFonts w:ascii="Garamond" w:hAnsi="Garamond"/>
          <w:sz w:val="27"/>
          <w:szCs w:val="27"/>
        </w:rPr>
      </w:pPr>
      <w:r w:rsidRPr="00CE5E63">
        <w:rPr>
          <w:rFonts w:ascii="Garamond" w:hAnsi="Garamond"/>
          <w:sz w:val="27"/>
          <w:szCs w:val="27"/>
        </w:rPr>
        <w:t xml:space="preserve">Não </w:t>
      </w:r>
      <w:r w:rsidR="00F820A9" w:rsidRPr="00F820A9">
        <w:rPr>
          <w:rFonts w:ascii="Garamond" w:hAnsi="Garamond"/>
          <w:sz w:val="27"/>
          <w:szCs w:val="27"/>
        </w:rPr>
        <w:t>serão necessárias contratações correlata</w:t>
      </w:r>
      <w:r w:rsidR="00F820A9">
        <w:rPr>
          <w:rFonts w:ascii="Garamond" w:hAnsi="Garamond"/>
          <w:sz w:val="27"/>
          <w:szCs w:val="27"/>
        </w:rPr>
        <w:t>s para a prestação dos serviços</w:t>
      </w:r>
      <w:r w:rsidRPr="00CE5E63">
        <w:rPr>
          <w:rFonts w:ascii="Garamond" w:hAnsi="Garamond"/>
          <w:sz w:val="27"/>
          <w:szCs w:val="27"/>
        </w:rPr>
        <w:t>.</w:t>
      </w:r>
    </w:p>
    <w:p w:rsidR="00CE5E63" w:rsidRDefault="00CE5E63" w:rsidP="00CE5E63">
      <w:pPr>
        <w:pStyle w:val="PargrafodaLista"/>
        <w:ind w:left="1800"/>
        <w:jc w:val="both"/>
        <w:rPr>
          <w:rFonts w:ascii="Garamond" w:hAnsi="Garamond"/>
          <w:sz w:val="27"/>
          <w:szCs w:val="27"/>
        </w:rPr>
      </w:pPr>
    </w:p>
    <w:p w:rsidR="00B804F9" w:rsidRDefault="00B804F9" w:rsidP="00CE5E63">
      <w:pPr>
        <w:pStyle w:val="PargrafodaLista"/>
        <w:ind w:left="1800"/>
        <w:jc w:val="both"/>
        <w:rPr>
          <w:rFonts w:ascii="Garamond" w:hAnsi="Garamond"/>
          <w:sz w:val="27"/>
          <w:szCs w:val="27"/>
        </w:rPr>
      </w:pPr>
    </w:p>
    <w:p w:rsidR="00CE5E63" w:rsidRDefault="00CE5E63" w:rsidP="00CE5E63">
      <w:pPr>
        <w:pStyle w:val="PargrafodaLista"/>
        <w:numPr>
          <w:ilvl w:val="0"/>
          <w:numId w:val="2"/>
        </w:numPr>
        <w:ind w:left="426"/>
        <w:jc w:val="both"/>
        <w:rPr>
          <w:rFonts w:ascii="Garamond" w:hAnsi="Garamond"/>
          <w:b/>
          <w:sz w:val="27"/>
          <w:szCs w:val="27"/>
        </w:rPr>
      </w:pPr>
      <w:r w:rsidRPr="00CE5E63">
        <w:rPr>
          <w:rFonts w:ascii="Garamond" w:hAnsi="Garamond"/>
          <w:b/>
          <w:sz w:val="27"/>
          <w:szCs w:val="27"/>
        </w:rPr>
        <w:t xml:space="preserve">ALINHAMENTO ENTRE A CONTRATAÇÃO E O PLANEJAMENTO </w:t>
      </w:r>
    </w:p>
    <w:p w:rsidR="00CE5E63" w:rsidRDefault="00CE5E63" w:rsidP="00CE5E63">
      <w:pPr>
        <w:pStyle w:val="PargrafodaLista"/>
        <w:ind w:left="1080"/>
        <w:jc w:val="both"/>
        <w:rPr>
          <w:rFonts w:ascii="Garamond" w:hAnsi="Garamond"/>
          <w:b/>
          <w:sz w:val="27"/>
          <w:szCs w:val="27"/>
        </w:rPr>
      </w:pPr>
    </w:p>
    <w:p w:rsidR="00CE5E63" w:rsidRDefault="00CE5E63" w:rsidP="00EF289B">
      <w:pPr>
        <w:pStyle w:val="PargrafodaLista"/>
        <w:numPr>
          <w:ilvl w:val="1"/>
          <w:numId w:val="2"/>
        </w:numPr>
        <w:jc w:val="both"/>
        <w:rPr>
          <w:rFonts w:ascii="Garamond" w:hAnsi="Garamond"/>
          <w:sz w:val="27"/>
          <w:szCs w:val="27"/>
        </w:rPr>
      </w:pPr>
      <w:r w:rsidRPr="00967049">
        <w:rPr>
          <w:rFonts w:ascii="Garamond" w:hAnsi="Garamond"/>
          <w:sz w:val="27"/>
          <w:szCs w:val="27"/>
        </w:rPr>
        <w:t>A contratação pretendida está alinh</w:t>
      </w:r>
      <w:r w:rsidR="00967049">
        <w:rPr>
          <w:rFonts w:ascii="Garamond" w:hAnsi="Garamond"/>
          <w:sz w:val="27"/>
          <w:szCs w:val="27"/>
        </w:rPr>
        <w:t>ada ao Plano de Aplicação 2024</w:t>
      </w:r>
      <w:r w:rsidR="00B804F9">
        <w:rPr>
          <w:rFonts w:ascii="Garamond" w:hAnsi="Garamond"/>
          <w:sz w:val="27"/>
          <w:szCs w:val="27"/>
        </w:rPr>
        <w:t xml:space="preserve"> e </w:t>
      </w:r>
      <w:r w:rsidR="00BC20ED">
        <w:rPr>
          <w:rFonts w:ascii="Garamond" w:hAnsi="Garamond"/>
          <w:sz w:val="27"/>
          <w:szCs w:val="27"/>
        </w:rPr>
        <w:t>2025</w:t>
      </w:r>
      <w:r w:rsidR="00967049">
        <w:rPr>
          <w:rFonts w:ascii="Garamond" w:hAnsi="Garamond"/>
          <w:sz w:val="27"/>
          <w:szCs w:val="27"/>
        </w:rPr>
        <w:t>.</w:t>
      </w:r>
    </w:p>
    <w:p w:rsidR="00BC20ED" w:rsidRDefault="00BC20ED" w:rsidP="00BC20ED">
      <w:pPr>
        <w:pStyle w:val="PargrafodaLista"/>
        <w:ind w:left="1800"/>
        <w:jc w:val="both"/>
        <w:rPr>
          <w:rFonts w:ascii="Garamond" w:hAnsi="Garamond"/>
          <w:sz w:val="27"/>
          <w:szCs w:val="27"/>
        </w:rPr>
      </w:pPr>
    </w:p>
    <w:p w:rsidR="00B804F9" w:rsidRDefault="00B804F9" w:rsidP="00BC20ED">
      <w:pPr>
        <w:pStyle w:val="PargrafodaLista"/>
        <w:ind w:left="1800"/>
        <w:jc w:val="both"/>
        <w:rPr>
          <w:rFonts w:ascii="Garamond" w:hAnsi="Garamond"/>
          <w:sz w:val="27"/>
          <w:szCs w:val="27"/>
        </w:rPr>
      </w:pPr>
    </w:p>
    <w:p w:rsidR="00CE5E63" w:rsidRDefault="00CE5E63" w:rsidP="00CE5E63">
      <w:pPr>
        <w:pStyle w:val="PargrafodaLista"/>
        <w:numPr>
          <w:ilvl w:val="0"/>
          <w:numId w:val="2"/>
        </w:numPr>
        <w:ind w:left="426"/>
        <w:jc w:val="both"/>
        <w:rPr>
          <w:rFonts w:ascii="Garamond" w:hAnsi="Garamond"/>
          <w:b/>
          <w:sz w:val="27"/>
          <w:szCs w:val="27"/>
        </w:rPr>
      </w:pPr>
      <w:r w:rsidRPr="00CE5E63">
        <w:rPr>
          <w:rFonts w:ascii="Garamond" w:hAnsi="Garamond"/>
          <w:b/>
          <w:sz w:val="27"/>
          <w:szCs w:val="27"/>
        </w:rPr>
        <w:t xml:space="preserve">BENEFÍCIOS A SEREM ALCANÇADOS COM A CONTRATAÇÃO </w:t>
      </w:r>
    </w:p>
    <w:p w:rsidR="00CE5E63" w:rsidRDefault="00CE5E63" w:rsidP="00CE5E63">
      <w:pPr>
        <w:pStyle w:val="PargrafodaLista"/>
        <w:ind w:left="1080"/>
        <w:jc w:val="both"/>
        <w:rPr>
          <w:rFonts w:ascii="Garamond" w:hAnsi="Garamond"/>
          <w:b/>
          <w:sz w:val="27"/>
          <w:szCs w:val="27"/>
        </w:rPr>
      </w:pPr>
    </w:p>
    <w:p w:rsidR="00BC20ED" w:rsidRDefault="00CE5E63" w:rsidP="00BC20ED">
      <w:pPr>
        <w:pStyle w:val="PargrafodaLista"/>
        <w:numPr>
          <w:ilvl w:val="1"/>
          <w:numId w:val="2"/>
        </w:numPr>
        <w:ind w:left="1134"/>
        <w:jc w:val="both"/>
        <w:rPr>
          <w:rFonts w:ascii="Garamond" w:hAnsi="Garamond"/>
          <w:sz w:val="27"/>
          <w:szCs w:val="27"/>
        </w:rPr>
      </w:pPr>
      <w:r w:rsidRPr="00967049">
        <w:rPr>
          <w:rFonts w:ascii="Garamond" w:hAnsi="Garamond"/>
          <w:sz w:val="27"/>
          <w:szCs w:val="27"/>
        </w:rPr>
        <w:t xml:space="preserve">Garantir </w:t>
      </w:r>
      <w:r w:rsidR="00F820A9" w:rsidRPr="00967049">
        <w:rPr>
          <w:rFonts w:ascii="Garamond" w:hAnsi="Garamond"/>
          <w:sz w:val="27"/>
          <w:szCs w:val="27"/>
        </w:rPr>
        <w:t xml:space="preserve">e manter </w:t>
      </w:r>
      <w:r w:rsidR="00BC20ED">
        <w:rPr>
          <w:rFonts w:ascii="Garamond" w:hAnsi="Garamond"/>
          <w:sz w:val="27"/>
          <w:szCs w:val="27"/>
        </w:rPr>
        <w:t>a qualidade dos serviços prestados pela Agência Estadual de Metrologia de Mato Grosso do Sul</w:t>
      </w:r>
      <w:r w:rsidR="00F820A9" w:rsidRPr="00F820A9">
        <w:rPr>
          <w:rFonts w:ascii="Garamond" w:hAnsi="Garamond"/>
          <w:sz w:val="27"/>
          <w:szCs w:val="27"/>
        </w:rPr>
        <w:t>.</w:t>
      </w:r>
    </w:p>
    <w:p w:rsidR="00BC20ED" w:rsidRDefault="00BC20ED" w:rsidP="00BC20ED">
      <w:pPr>
        <w:pStyle w:val="PargrafodaLista"/>
        <w:ind w:left="1134"/>
        <w:jc w:val="both"/>
        <w:rPr>
          <w:rFonts w:ascii="Garamond" w:hAnsi="Garamond"/>
          <w:sz w:val="27"/>
          <w:szCs w:val="27"/>
        </w:rPr>
      </w:pPr>
    </w:p>
    <w:p w:rsidR="00BC20ED" w:rsidRPr="00BC20ED" w:rsidRDefault="00BC20ED" w:rsidP="00BC20ED">
      <w:pPr>
        <w:pStyle w:val="PargrafodaLista"/>
        <w:numPr>
          <w:ilvl w:val="1"/>
          <w:numId w:val="2"/>
        </w:numPr>
        <w:ind w:left="1134"/>
        <w:jc w:val="both"/>
        <w:rPr>
          <w:rFonts w:ascii="Garamond" w:hAnsi="Garamond"/>
          <w:sz w:val="27"/>
          <w:szCs w:val="27"/>
        </w:rPr>
      </w:pPr>
      <w:r>
        <w:rPr>
          <w:rFonts w:ascii="Garamond" w:hAnsi="Garamond"/>
          <w:sz w:val="27"/>
          <w:szCs w:val="27"/>
        </w:rPr>
        <w:t>A</w:t>
      </w:r>
      <w:r w:rsidRPr="00BC20ED">
        <w:rPr>
          <w:rFonts w:ascii="Garamond" w:hAnsi="Garamond"/>
          <w:sz w:val="27"/>
          <w:szCs w:val="27"/>
        </w:rPr>
        <w:t xml:space="preserve"> construção com containers é aliada ao meio ambiente, reutilizando-os quando, muitas vezes, estavam em desuso nos depósitos dos portos após 10 anos transportando cargas.</w:t>
      </w:r>
    </w:p>
    <w:p w:rsidR="00F820A9" w:rsidRPr="00F820A9" w:rsidRDefault="00F820A9" w:rsidP="00F820A9">
      <w:pPr>
        <w:pStyle w:val="PargrafodaLista"/>
        <w:rPr>
          <w:rFonts w:ascii="Garamond" w:hAnsi="Garamond"/>
          <w:sz w:val="27"/>
          <w:szCs w:val="27"/>
        </w:rPr>
      </w:pPr>
    </w:p>
    <w:p w:rsidR="00F820A9" w:rsidRDefault="00F820A9" w:rsidP="00FE2FB0">
      <w:pPr>
        <w:pStyle w:val="PargrafodaLista"/>
        <w:numPr>
          <w:ilvl w:val="1"/>
          <w:numId w:val="2"/>
        </w:numPr>
        <w:ind w:left="1134"/>
        <w:jc w:val="both"/>
        <w:rPr>
          <w:rFonts w:ascii="Garamond" w:hAnsi="Garamond"/>
          <w:sz w:val="27"/>
          <w:szCs w:val="27"/>
        </w:rPr>
      </w:pPr>
      <w:r w:rsidRPr="00F820A9">
        <w:rPr>
          <w:rFonts w:ascii="Garamond" w:hAnsi="Garamond"/>
          <w:sz w:val="27"/>
          <w:szCs w:val="27"/>
        </w:rPr>
        <w:t xml:space="preserve">Assim, fica demonstrado que os resultados pretendidos são na verdade a economia que a Administração pode ganhar </w:t>
      </w:r>
      <w:r w:rsidR="00BC20ED">
        <w:rPr>
          <w:rFonts w:ascii="Garamond" w:hAnsi="Garamond"/>
          <w:sz w:val="27"/>
          <w:szCs w:val="27"/>
        </w:rPr>
        <w:t xml:space="preserve">na realização desta obra. Tendo em vista que, </w:t>
      </w:r>
      <w:r w:rsidR="00BC20ED" w:rsidRPr="009C06D8">
        <w:rPr>
          <w:rFonts w:ascii="Garamond" w:hAnsi="Garamond"/>
          <w:sz w:val="27"/>
          <w:szCs w:val="27"/>
        </w:rPr>
        <w:t>reduz- se em até 1/3 o tempo de entrega de um projeto em contêiner se levado em conta o mesmo projeto em alvenaria</w:t>
      </w:r>
      <w:r w:rsidR="00BC20ED">
        <w:rPr>
          <w:rFonts w:ascii="Garamond" w:hAnsi="Garamond"/>
          <w:sz w:val="27"/>
          <w:szCs w:val="27"/>
        </w:rPr>
        <w:t>.</w:t>
      </w:r>
    </w:p>
    <w:p w:rsidR="00BC20ED" w:rsidRPr="00BC20ED" w:rsidRDefault="00BC20ED" w:rsidP="00BC20ED">
      <w:pPr>
        <w:pStyle w:val="PargrafodaLista"/>
        <w:rPr>
          <w:rFonts w:ascii="Garamond" w:hAnsi="Garamond"/>
          <w:sz w:val="27"/>
          <w:szCs w:val="27"/>
        </w:rPr>
      </w:pPr>
    </w:p>
    <w:p w:rsidR="00BC20ED" w:rsidRDefault="00BC20ED" w:rsidP="00FE2FB0">
      <w:pPr>
        <w:pStyle w:val="PargrafodaLista"/>
        <w:numPr>
          <w:ilvl w:val="1"/>
          <w:numId w:val="2"/>
        </w:numPr>
        <w:ind w:left="1134"/>
        <w:jc w:val="both"/>
        <w:rPr>
          <w:rFonts w:ascii="Garamond" w:hAnsi="Garamond"/>
          <w:sz w:val="27"/>
          <w:szCs w:val="27"/>
        </w:rPr>
      </w:pPr>
      <w:r>
        <w:rPr>
          <w:rFonts w:ascii="Garamond" w:hAnsi="Garamond"/>
          <w:sz w:val="27"/>
          <w:szCs w:val="27"/>
        </w:rPr>
        <w:lastRenderedPageBreak/>
        <w:t xml:space="preserve">Com isso, os benefícios a serem alcançados com esta contratação, vai deste a economicidade para a administração pública, quanto também aos preceitos sustentáveis. </w:t>
      </w:r>
    </w:p>
    <w:p w:rsidR="00F820A9" w:rsidRDefault="00F820A9" w:rsidP="00F820A9">
      <w:pPr>
        <w:pStyle w:val="PargrafodaLista"/>
        <w:rPr>
          <w:rFonts w:ascii="Garamond" w:hAnsi="Garamond"/>
          <w:sz w:val="27"/>
          <w:szCs w:val="27"/>
        </w:rPr>
      </w:pPr>
    </w:p>
    <w:p w:rsidR="00B804F9" w:rsidRPr="00F820A9" w:rsidRDefault="00B804F9" w:rsidP="00F820A9">
      <w:pPr>
        <w:pStyle w:val="PargrafodaLista"/>
        <w:rPr>
          <w:rFonts w:ascii="Garamond" w:hAnsi="Garamond"/>
          <w:sz w:val="27"/>
          <w:szCs w:val="27"/>
        </w:rPr>
      </w:pPr>
    </w:p>
    <w:p w:rsidR="00CE5E63" w:rsidRDefault="00CE5E63" w:rsidP="00CE5E63">
      <w:pPr>
        <w:pStyle w:val="PargrafodaLista"/>
        <w:numPr>
          <w:ilvl w:val="0"/>
          <w:numId w:val="2"/>
        </w:numPr>
        <w:ind w:left="426"/>
        <w:jc w:val="both"/>
        <w:rPr>
          <w:rFonts w:ascii="Garamond" w:hAnsi="Garamond"/>
          <w:b/>
          <w:sz w:val="27"/>
          <w:szCs w:val="27"/>
        </w:rPr>
      </w:pPr>
      <w:r w:rsidRPr="00CE5E63">
        <w:rPr>
          <w:rFonts w:ascii="Garamond" w:hAnsi="Garamond"/>
          <w:b/>
          <w:sz w:val="27"/>
          <w:szCs w:val="27"/>
        </w:rPr>
        <w:t>PROVIDÊNCIAS A SEREM ADOTADAS</w:t>
      </w:r>
    </w:p>
    <w:p w:rsidR="00CE5E63" w:rsidRDefault="00CE5E63" w:rsidP="00CE5E63">
      <w:pPr>
        <w:pStyle w:val="PargrafodaLista"/>
        <w:ind w:left="1080"/>
        <w:jc w:val="both"/>
        <w:rPr>
          <w:rFonts w:ascii="Garamond" w:hAnsi="Garamond"/>
          <w:b/>
          <w:sz w:val="27"/>
          <w:szCs w:val="27"/>
        </w:rPr>
      </w:pPr>
    </w:p>
    <w:p w:rsidR="00F820A9" w:rsidRDefault="00F820A9" w:rsidP="00FE2FB0">
      <w:pPr>
        <w:pStyle w:val="PargrafodaLista"/>
        <w:numPr>
          <w:ilvl w:val="1"/>
          <w:numId w:val="2"/>
        </w:numPr>
        <w:ind w:left="1134"/>
        <w:jc w:val="both"/>
        <w:rPr>
          <w:rFonts w:ascii="Garamond" w:hAnsi="Garamond"/>
          <w:sz w:val="27"/>
          <w:szCs w:val="27"/>
        </w:rPr>
      </w:pPr>
      <w:r w:rsidRPr="00F820A9">
        <w:rPr>
          <w:rFonts w:ascii="Garamond" w:hAnsi="Garamond"/>
          <w:sz w:val="27"/>
          <w:szCs w:val="27"/>
        </w:rPr>
        <w:t xml:space="preserve">Em relação à fiscalização e gestão contratual, os servidores ou comissão designada para esse fim deverão reunir-se com a contratada antes do início da prestação do serviço, visando o alinhamento dos objetivos dos envolvidos na celebração do acordo. Para tanto, poderá haver o repasse de informações necessárias (referentes à prestação de serviço e a fiscalização) e o envolvimento da comissão de fiscalização do contrato atual com a equipe que fiscalizará o novo ajuste, independente da coincidência ou não de membros. </w:t>
      </w:r>
    </w:p>
    <w:p w:rsidR="00F820A9" w:rsidRDefault="00F820A9" w:rsidP="00F820A9">
      <w:pPr>
        <w:pStyle w:val="PargrafodaLista"/>
        <w:ind w:left="1134"/>
        <w:jc w:val="both"/>
        <w:rPr>
          <w:rFonts w:ascii="Garamond" w:hAnsi="Garamond"/>
          <w:sz w:val="27"/>
          <w:szCs w:val="27"/>
        </w:rPr>
      </w:pPr>
    </w:p>
    <w:p w:rsidR="00F820A9" w:rsidRDefault="00F820A9" w:rsidP="00FE2FB0">
      <w:pPr>
        <w:pStyle w:val="PargrafodaLista"/>
        <w:numPr>
          <w:ilvl w:val="1"/>
          <w:numId w:val="2"/>
        </w:numPr>
        <w:ind w:left="1134"/>
        <w:jc w:val="both"/>
        <w:rPr>
          <w:rFonts w:ascii="Garamond" w:hAnsi="Garamond"/>
          <w:sz w:val="27"/>
          <w:szCs w:val="27"/>
        </w:rPr>
      </w:pPr>
      <w:r w:rsidRPr="00F820A9">
        <w:rPr>
          <w:rFonts w:ascii="Garamond" w:hAnsi="Garamond"/>
          <w:sz w:val="27"/>
          <w:szCs w:val="27"/>
        </w:rPr>
        <w:t xml:space="preserve">Existe a necessidade de transição contratual, porém é realizada apenas com o envio das apólices atuais para a nova Seguradora, que optará ou não pela realização vistoria. Seguindo o padrão de mercado. </w:t>
      </w:r>
    </w:p>
    <w:p w:rsidR="00CE5E63" w:rsidRDefault="00CE5E63" w:rsidP="00CE5E63">
      <w:pPr>
        <w:pStyle w:val="PargrafodaLista"/>
        <w:ind w:left="1800"/>
        <w:jc w:val="both"/>
        <w:rPr>
          <w:rFonts w:ascii="Garamond" w:hAnsi="Garamond"/>
          <w:sz w:val="27"/>
          <w:szCs w:val="27"/>
        </w:rPr>
      </w:pPr>
    </w:p>
    <w:p w:rsidR="00B804F9" w:rsidRPr="00CE5E63" w:rsidRDefault="00B804F9" w:rsidP="00CE5E63">
      <w:pPr>
        <w:pStyle w:val="PargrafodaLista"/>
        <w:ind w:left="1800"/>
        <w:jc w:val="both"/>
        <w:rPr>
          <w:rFonts w:ascii="Garamond" w:hAnsi="Garamond"/>
          <w:sz w:val="27"/>
          <w:szCs w:val="27"/>
        </w:rPr>
      </w:pPr>
    </w:p>
    <w:p w:rsidR="00CE5E63" w:rsidRDefault="00CE5E63" w:rsidP="00CE5E63">
      <w:pPr>
        <w:pStyle w:val="PargrafodaLista"/>
        <w:numPr>
          <w:ilvl w:val="0"/>
          <w:numId w:val="2"/>
        </w:numPr>
        <w:ind w:left="426"/>
        <w:jc w:val="both"/>
        <w:rPr>
          <w:rFonts w:ascii="Garamond" w:hAnsi="Garamond"/>
          <w:b/>
          <w:sz w:val="27"/>
          <w:szCs w:val="27"/>
        </w:rPr>
      </w:pPr>
      <w:r w:rsidRPr="00CE5E63">
        <w:rPr>
          <w:rFonts w:ascii="Garamond" w:hAnsi="Garamond"/>
          <w:b/>
          <w:sz w:val="27"/>
          <w:szCs w:val="27"/>
        </w:rPr>
        <w:t>POSSÍVEIS IMPACTOS AMBIENTAIS</w:t>
      </w:r>
    </w:p>
    <w:p w:rsidR="00FE2FB0" w:rsidRPr="00CE5E63" w:rsidRDefault="00FE2FB0" w:rsidP="00FE2FB0">
      <w:pPr>
        <w:pStyle w:val="PargrafodaLista"/>
        <w:ind w:left="426"/>
        <w:jc w:val="both"/>
        <w:rPr>
          <w:rFonts w:ascii="Garamond" w:hAnsi="Garamond"/>
          <w:b/>
          <w:sz w:val="27"/>
          <w:szCs w:val="27"/>
        </w:rPr>
      </w:pPr>
    </w:p>
    <w:p w:rsidR="00CE5E63" w:rsidRPr="00D073F4" w:rsidRDefault="00CE5E63" w:rsidP="00D073F4">
      <w:pPr>
        <w:pStyle w:val="PargrafodaLista"/>
        <w:numPr>
          <w:ilvl w:val="1"/>
          <w:numId w:val="2"/>
        </w:numPr>
        <w:ind w:left="1134"/>
        <w:jc w:val="both"/>
        <w:rPr>
          <w:rFonts w:ascii="Garamond" w:hAnsi="Garamond"/>
          <w:bCs/>
          <w:sz w:val="27"/>
          <w:szCs w:val="27"/>
        </w:rPr>
      </w:pPr>
      <w:r w:rsidRPr="00CE5E63">
        <w:rPr>
          <w:rFonts w:ascii="Garamond" w:hAnsi="Garamond"/>
          <w:sz w:val="27"/>
          <w:szCs w:val="27"/>
        </w:rPr>
        <w:t xml:space="preserve">Quanto aos critérios de sustentabilidade, a contratação pretendida se enquadra nos índices de sustentabilidade monitorados pela AEM/MS, sendo que </w:t>
      </w:r>
      <w:r w:rsidR="00D073F4">
        <w:rPr>
          <w:rFonts w:ascii="Garamond" w:hAnsi="Garamond"/>
          <w:sz w:val="27"/>
          <w:szCs w:val="27"/>
        </w:rPr>
        <w:t xml:space="preserve">a </w:t>
      </w:r>
      <w:r w:rsidR="008764F2">
        <w:rPr>
          <w:rFonts w:ascii="Garamond" w:hAnsi="Garamond"/>
          <w:bCs/>
          <w:sz w:val="27"/>
          <w:szCs w:val="27"/>
        </w:rPr>
        <w:t>Unidade de Transportes da AEM/MS</w:t>
      </w:r>
      <w:r w:rsidR="00D073F4">
        <w:rPr>
          <w:rFonts w:ascii="Garamond" w:hAnsi="Garamond"/>
          <w:bCs/>
          <w:sz w:val="27"/>
          <w:szCs w:val="27"/>
        </w:rPr>
        <w:t xml:space="preserve"> </w:t>
      </w:r>
      <w:r w:rsidRPr="00D073F4">
        <w:rPr>
          <w:rFonts w:ascii="Garamond" w:hAnsi="Garamond"/>
          <w:sz w:val="27"/>
          <w:szCs w:val="27"/>
        </w:rPr>
        <w:t>fiscalizará para o bom desempenho das atividades contratadas.</w:t>
      </w:r>
    </w:p>
    <w:p w:rsidR="00CE5E63" w:rsidRDefault="00CE5E63" w:rsidP="00CE5E63">
      <w:pPr>
        <w:pStyle w:val="PargrafodaLista"/>
        <w:ind w:left="1800"/>
        <w:jc w:val="both"/>
        <w:rPr>
          <w:rFonts w:ascii="Garamond" w:hAnsi="Garamond"/>
          <w:sz w:val="27"/>
          <w:szCs w:val="27"/>
        </w:rPr>
      </w:pPr>
    </w:p>
    <w:p w:rsidR="00B804F9" w:rsidRDefault="00B804F9" w:rsidP="00CE5E63">
      <w:pPr>
        <w:pStyle w:val="PargrafodaLista"/>
        <w:ind w:left="1800"/>
        <w:jc w:val="both"/>
        <w:rPr>
          <w:rFonts w:ascii="Garamond" w:hAnsi="Garamond"/>
          <w:sz w:val="27"/>
          <w:szCs w:val="27"/>
        </w:rPr>
      </w:pPr>
    </w:p>
    <w:p w:rsidR="00CE5E63" w:rsidRDefault="00CE5E63" w:rsidP="00CE5E63">
      <w:pPr>
        <w:pStyle w:val="PargrafodaLista"/>
        <w:numPr>
          <w:ilvl w:val="0"/>
          <w:numId w:val="2"/>
        </w:numPr>
        <w:ind w:left="426"/>
        <w:jc w:val="both"/>
        <w:rPr>
          <w:rFonts w:ascii="Garamond" w:hAnsi="Garamond"/>
          <w:b/>
          <w:sz w:val="27"/>
          <w:szCs w:val="27"/>
        </w:rPr>
      </w:pPr>
      <w:r w:rsidRPr="00CE5E63">
        <w:rPr>
          <w:rFonts w:ascii="Garamond" w:hAnsi="Garamond"/>
          <w:b/>
          <w:sz w:val="27"/>
          <w:szCs w:val="27"/>
        </w:rPr>
        <w:t xml:space="preserve">DECLARAÇÃO DE VIABILIDADE </w:t>
      </w:r>
    </w:p>
    <w:p w:rsidR="00CE5E63" w:rsidRDefault="00CE5E63" w:rsidP="00CE5E63">
      <w:pPr>
        <w:pStyle w:val="PargrafodaLista"/>
        <w:ind w:left="1080"/>
        <w:jc w:val="both"/>
        <w:rPr>
          <w:rFonts w:ascii="Garamond" w:hAnsi="Garamond"/>
          <w:b/>
          <w:sz w:val="27"/>
          <w:szCs w:val="27"/>
        </w:rPr>
      </w:pPr>
    </w:p>
    <w:p w:rsidR="00CE5E63" w:rsidRDefault="00CE5E63" w:rsidP="00FE2FB0">
      <w:pPr>
        <w:pStyle w:val="PargrafodaLista"/>
        <w:numPr>
          <w:ilvl w:val="1"/>
          <w:numId w:val="2"/>
        </w:numPr>
        <w:ind w:left="1134"/>
        <w:jc w:val="both"/>
        <w:rPr>
          <w:rFonts w:ascii="Garamond" w:hAnsi="Garamond"/>
          <w:sz w:val="27"/>
          <w:szCs w:val="27"/>
        </w:rPr>
      </w:pPr>
      <w:r w:rsidRPr="00CE5E63">
        <w:rPr>
          <w:rFonts w:ascii="Garamond" w:hAnsi="Garamond"/>
          <w:sz w:val="27"/>
          <w:szCs w:val="27"/>
        </w:rPr>
        <w:t>Esta equipe de planejamento declara viável esta contratação.</w:t>
      </w:r>
    </w:p>
    <w:p w:rsidR="00CE5E63" w:rsidRDefault="00CE5E63" w:rsidP="00CE5E63">
      <w:pPr>
        <w:pStyle w:val="PargrafodaLista"/>
        <w:ind w:left="1800"/>
        <w:jc w:val="both"/>
        <w:rPr>
          <w:rFonts w:ascii="Garamond" w:hAnsi="Garamond"/>
          <w:sz w:val="27"/>
          <w:szCs w:val="27"/>
        </w:rPr>
      </w:pPr>
    </w:p>
    <w:p w:rsidR="00B804F9" w:rsidRDefault="00B804F9" w:rsidP="00CE5E63">
      <w:pPr>
        <w:pStyle w:val="PargrafodaLista"/>
        <w:ind w:left="1800"/>
        <w:jc w:val="both"/>
        <w:rPr>
          <w:rFonts w:ascii="Garamond" w:hAnsi="Garamond"/>
          <w:sz w:val="27"/>
          <w:szCs w:val="27"/>
        </w:rPr>
      </w:pPr>
    </w:p>
    <w:p w:rsidR="00CE5E63" w:rsidRDefault="00CE5E63" w:rsidP="00FE2FB0">
      <w:pPr>
        <w:pStyle w:val="PargrafodaLista"/>
        <w:numPr>
          <w:ilvl w:val="1"/>
          <w:numId w:val="2"/>
        </w:numPr>
        <w:ind w:left="1134"/>
        <w:jc w:val="both"/>
        <w:rPr>
          <w:rFonts w:ascii="Garamond" w:hAnsi="Garamond"/>
          <w:b/>
          <w:sz w:val="27"/>
          <w:szCs w:val="27"/>
        </w:rPr>
      </w:pPr>
      <w:r w:rsidRPr="00CE5E63">
        <w:rPr>
          <w:rFonts w:ascii="Garamond" w:hAnsi="Garamond"/>
          <w:b/>
          <w:sz w:val="27"/>
          <w:szCs w:val="27"/>
        </w:rPr>
        <w:t xml:space="preserve">JUSTIFICATIVA DA VIABILIDADE </w:t>
      </w:r>
    </w:p>
    <w:p w:rsidR="00CE5E63" w:rsidRPr="00CE5E63" w:rsidRDefault="00CE5E63" w:rsidP="00CE5E63">
      <w:pPr>
        <w:pStyle w:val="PargrafodaLista"/>
        <w:rPr>
          <w:rFonts w:ascii="Garamond" w:hAnsi="Garamond"/>
          <w:b/>
          <w:sz w:val="27"/>
          <w:szCs w:val="27"/>
        </w:rPr>
      </w:pPr>
    </w:p>
    <w:p w:rsidR="00920FAA" w:rsidRDefault="00CE5E63" w:rsidP="00F820A9">
      <w:pPr>
        <w:pStyle w:val="PargrafodaLista"/>
        <w:numPr>
          <w:ilvl w:val="2"/>
          <w:numId w:val="2"/>
        </w:numPr>
        <w:ind w:left="1701"/>
        <w:jc w:val="both"/>
        <w:rPr>
          <w:rFonts w:ascii="Garamond" w:hAnsi="Garamond"/>
          <w:sz w:val="27"/>
          <w:szCs w:val="27"/>
        </w:rPr>
      </w:pPr>
      <w:r w:rsidRPr="00CE5E63">
        <w:rPr>
          <w:rFonts w:ascii="Garamond" w:hAnsi="Garamond"/>
          <w:sz w:val="27"/>
          <w:szCs w:val="27"/>
        </w:rPr>
        <w:t xml:space="preserve">O presente estudo técnico preliminar está em conformidade com os requisitos administrativos necessários ao cumprimento do objeto. No mais, atende adequadamente às demandas formuladas, os benefícios pretendidos são adequados, os custos previstos são </w:t>
      </w:r>
      <w:r w:rsidRPr="00CE5E63">
        <w:rPr>
          <w:rFonts w:ascii="Garamond" w:hAnsi="Garamond"/>
          <w:sz w:val="27"/>
          <w:szCs w:val="27"/>
        </w:rPr>
        <w:lastRenderedPageBreak/>
        <w:t xml:space="preserve">compatíveis, caracterizam a economicidade, e os riscos envolvidos são administráveis, sendo assim declaramos ser viável a contratação proposta. </w:t>
      </w:r>
    </w:p>
    <w:p w:rsidR="00B804F9" w:rsidRPr="00F820A9" w:rsidRDefault="00B804F9" w:rsidP="00B804F9">
      <w:pPr>
        <w:pStyle w:val="PargrafodaLista"/>
        <w:ind w:left="1701"/>
        <w:jc w:val="both"/>
        <w:rPr>
          <w:rFonts w:ascii="Garamond" w:hAnsi="Garamond"/>
          <w:sz w:val="27"/>
          <w:szCs w:val="27"/>
        </w:rPr>
      </w:pPr>
    </w:p>
    <w:p w:rsidR="00CE5E63" w:rsidRDefault="00841003" w:rsidP="00CE5E63">
      <w:pPr>
        <w:ind w:left="142"/>
        <w:jc w:val="both"/>
        <w:rPr>
          <w:rFonts w:ascii="Garamond" w:hAnsi="Garamond"/>
          <w:color w:val="000000"/>
          <w:sz w:val="24"/>
          <w:szCs w:val="24"/>
        </w:rPr>
      </w:pPr>
      <w:r>
        <w:rPr>
          <w:rFonts w:ascii="Garamond" w:hAnsi="Garamond"/>
          <w:color w:val="000000"/>
          <w:sz w:val="24"/>
          <w:szCs w:val="24"/>
        </w:rPr>
        <w:t xml:space="preserve">Campo Grande, MS, </w:t>
      </w:r>
      <w:r w:rsidR="00B804F9">
        <w:rPr>
          <w:rFonts w:ascii="Garamond" w:hAnsi="Garamond"/>
          <w:color w:val="000000"/>
          <w:sz w:val="24"/>
          <w:szCs w:val="24"/>
        </w:rPr>
        <w:t>28</w:t>
      </w:r>
      <w:r w:rsidR="00CE5E63" w:rsidRPr="00CE5E63">
        <w:rPr>
          <w:rFonts w:ascii="Garamond" w:hAnsi="Garamond"/>
          <w:color w:val="000000"/>
          <w:sz w:val="24"/>
          <w:szCs w:val="24"/>
        </w:rPr>
        <w:t xml:space="preserve"> de </w:t>
      </w:r>
      <w:r w:rsidR="00B804F9">
        <w:rPr>
          <w:rFonts w:ascii="Garamond" w:hAnsi="Garamond"/>
          <w:color w:val="000000"/>
          <w:sz w:val="24"/>
          <w:szCs w:val="24"/>
        </w:rPr>
        <w:t>junho</w:t>
      </w:r>
      <w:r w:rsidR="00CE5E63" w:rsidRPr="00CE5E63">
        <w:rPr>
          <w:rFonts w:ascii="Garamond" w:hAnsi="Garamond"/>
          <w:color w:val="000000"/>
          <w:sz w:val="24"/>
          <w:szCs w:val="24"/>
        </w:rPr>
        <w:t xml:space="preserve"> de 2024.</w:t>
      </w:r>
    </w:p>
    <w:p w:rsidR="00B3492E" w:rsidRDefault="00B3492E" w:rsidP="00CE5E63">
      <w:pPr>
        <w:ind w:left="142"/>
        <w:jc w:val="both"/>
        <w:rPr>
          <w:rFonts w:ascii="Garamond" w:hAnsi="Garamond"/>
          <w:color w:val="000000"/>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820A9" w:rsidTr="00841003">
        <w:trPr>
          <w:jc w:val="center"/>
        </w:trPr>
        <w:tc>
          <w:tcPr>
            <w:tcW w:w="8494" w:type="dxa"/>
            <w:gridSpan w:val="2"/>
            <w:vAlign w:val="center"/>
          </w:tcPr>
          <w:p w:rsidR="00B804F9" w:rsidRDefault="00B804F9" w:rsidP="00F820A9">
            <w:pPr>
              <w:ind w:left="142"/>
              <w:jc w:val="center"/>
              <w:rPr>
                <w:rFonts w:ascii="Garamond" w:hAnsi="Garamond" w:cs="Arial"/>
                <w:b/>
                <w:bCs/>
                <w:color w:val="000000"/>
                <w:sz w:val="24"/>
                <w:szCs w:val="24"/>
              </w:rPr>
            </w:pPr>
            <w:r w:rsidRPr="00B804F9">
              <w:rPr>
                <w:rFonts w:ascii="Garamond" w:hAnsi="Garamond" w:cs="Arial"/>
                <w:b/>
                <w:bCs/>
                <w:color w:val="000000"/>
                <w:sz w:val="24"/>
                <w:szCs w:val="24"/>
              </w:rPr>
              <w:t>Renata Gláucia Silva</w:t>
            </w:r>
          </w:p>
          <w:p w:rsidR="00B804F9" w:rsidRDefault="00B804F9" w:rsidP="00F820A9">
            <w:pPr>
              <w:ind w:left="142"/>
              <w:jc w:val="center"/>
              <w:rPr>
                <w:rFonts w:ascii="Garamond" w:hAnsi="Garamond"/>
                <w:sz w:val="24"/>
                <w:szCs w:val="24"/>
              </w:rPr>
            </w:pPr>
            <w:r w:rsidRPr="00B804F9">
              <w:rPr>
                <w:rFonts w:ascii="Garamond" w:hAnsi="Garamond"/>
                <w:sz w:val="24"/>
                <w:szCs w:val="24"/>
              </w:rPr>
              <w:t>Gerência de Instrumentos e Permissionárias</w:t>
            </w:r>
          </w:p>
          <w:p w:rsidR="00F820A9" w:rsidRPr="00B3492E" w:rsidRDefault="00F820A9" w:rsidP="00F820A9">
            <w:pPr>
              <w:ind w:left="142"/>
              <w:jc w:val="center"/>
              <w:rPr>
                <w:rFonts w:ascii="Garamond" w:hAnsi="Garamond" w:cs="Arial"/>
                <w:bCs/>
                <w:color w:val="000000"/>
                <w:sz w:val="24"/>
                <w:szCs w:val="24"/>
              </w:rPr>
            </w:pPr>
            <w:r w:rsidRPr="00B3492E">
              <w:rPr>
                <w:rFonts w:ascii="Garamond" w:hAnsi="Garamond" w:cs="Arial"/>
                <w:bCs/>
                <w:color w:val="000000"/>
                <w:sz w:val="24"/>
                <w:szCs w:val="24"/>
              </w:rPr>
              <w:t>AEM/MS - INMETRO</w:t>
            </w:r>
          </w:p>
          <w:p w:rsidR="00F820A9" w:rsidRPr="00B3492E" w:rsidRDefault="00F820A9" w:rsidP="00F820A9">
            <w:pPr>
              <w:jc w:val="both"/>
              <w:rPr>
                <w:rFonts w:ascii="Garamond" w:hAnsi="Garamond"/>
                <w:color w:val="000000"/>
                <w:sz w:val="24"/>
                <w:szCs w:val="24"/>
              </w:rPr>
            </w:pPr>
          </w:p>
        </w:tc>
      </w:tr>
      <w:tr w:rsidR="00F820A9" w:rsidTr="00B3492E">
        <w:trPr>
          <w:trHeight w:val="182"/>
          <w:jc w:val="center"/>
        </w:trPr>
        <w:tc>
          <w:tcPr>
            <w:tcW w:w="4247" w:type="dxa"/>
            <w:vAlign w:val="center"/>
          </w:tcPr>
          <w:p w:rsidR="00F820A9" w:rsidRDefault="00F820A9" w:rsidP="00F820A9">
            <w:pPr>
              <w:ind w:left="142"/>
              <w:jc w:val="center"/>
              <w:rPr>
                <w:rFonts w:ascii="Garamond" w:hAnsi="Garamond" w:cs="Arial"/>
                <w:b/>
                <w:bCs/>
                <w:color w:val="000000"/>
                <w:sz w:val="24"/>
                <w:szCs w:val="24"/>
              </w:rPr>
            </w:pPr>
          </w:p>
          <w:p w:rsidR="00B3492E" w:rsidRPr="00B3492E" w:rsidRDefault="00B3492E" w:rsidP="00F820A9">
            <w:pPr>
              <w:ind w:left="142"/>
              <w:jc w:val="center"/>
              <w:rPr>
                <w:rFonts w:ascii="Garamond" w:hAnsi="Garamond" w:cs="Arial"/>
                <w:b/>
                <w:bCs/>
                <w:color w:val="000000"/>
                <w:sz w:val="24"/>
                <w:szCs w:val="24"/>
              </w:rPr>
            </w:pPr>
          </w:p>
          <w:p w:rsidR="00141248" w:rsidRDefault="00141248" w:rsidP="00F820A9">
            <w:pPr>
              <w:ind w:left="142"/>
              <w:jc w:val="center"/>
              <w:rPr>
                <w:rFonts w:ascii="Garamond" w:hAnsi="Garamond" w:cs="Arial"/>
                <w:b/>
                <w:bCs/>
                <w:color w:val="000000"/>
                <w:sz w:val="24"/>
                <w:szCs w:val="24"/>
              </w:rPr>
            </w:pPr>
            <w:r w:rsidRPr="00141248">
              <w:rPr>
                <w:rFonts w:ascii="Garamond" w:hAnsi="Garamond" w:cs="Arial"/>
                <w:b/>
                <w:bCs/>
                <w:color w:val="000000"/>
                <w:sz w:val="24"/>
                <w:szCs w:val="24"/>
              </w:rPr>
              <w:t xml:space="preserve">Luciana Boni </w:t>
            </w:r>
            <w:proofErr w:type="spellStart"/>
            <w:r w:rsidRPr="00141248">
              <w:rPr>
                <w:rFonts w:ascii="Garamond" w:hAnsi="Garamond" w:cs="Arial"/>
                <w:b/>
                <w:bCs/>
                <w:color w:val="000000"/>
                <w:sz w:val="24"/>
                <w:szCs w:val="24"/>
              </w:rPr>
              <w:t>Cogo</w:t>
            </w:r>
            <w:proofErr w:type="spellEnd"/>
            <w:r w:rsidRPr="00141248">
              <w:rPr>
                <w:rFonts w:ascii="Garamond" w:hAnsi="Garamond" w:cs="Arial"/>
                <w:b/>
                <w:bCs/>
                <w:color w:val="000000"/>
                <w:sz w:val="24"/>
                <w:szCs w:val="24"/>
              </w:rPr>
              <w:t xml:space="preserve"> </w:t>
            </w:r>
          </w:p>
          <w:p w:rsidR="00F820A9" w:rsidRPr="00B3492E" w:rsidRDefault="00141248" w:rsidP="00F820A9">
            <w:pPr>
              <w:ind w:left="142"/>
              <w:jc w:val="center"/>
              <w:rPr>
                <w:rFonts w:ascii="Garamond" w:hAnsi="Garamond" w:cs="Arial"/>
                <w:bCs/>
                <w:color w:val="000000"/>
                <w:sz w:val="24"/>
                <w:szCs w:val="24"/>
              </w:rPr>
            </w:pPr>
            <w:r>
              <w:rPr>
                <w:rFonts w:ascii="Garamond" w:hAnsi="Garamond" w:cs="Arial"/>
                <w:bCs/>
                <w:color w:val="000000"/>
                <w:sz w:val="24"/>
                <w:szCs w:val="24"/>
              </w:rPr>
              <w:t>Diretora Técnica</w:t>
            </w:r>
          </w:p>
          <w:p w:rsidR="00F820A9" w:rsidRPr="00B3492E" w:rsidRDefault="00F820A9" w:rsidP="00F820A9">
            <w:pPr>
              <w:ind w:left="142"/>
              <w:jc w:val="center"/>
              <w:rPr>
                <w:rFonts w:ascii="Garamond" w:hAnsi="Garamond" w:cs="Arial"/>
                <w:bCs/>
                <w:color w:val="000000"/>
                <w:sz w:val="24"/>
                <w:szCs w:val="24"/>
              </w:rPr>
            </w:pPr>
            <w:r w:rsidRPr="00B3492E">
              <w:rPr>
                <w:rFonts w:ascii="Garamond" w:hAnsi="Garamond" w:cs="Arial"/>
                <w:bCs/>
                <w:color w:val="000000"/>
                <w:sz w:val="24"/>
                <w:szCs w:val="24"/>
              </w:rPr>
              <w:t>AEM/MS - INMETRO</w:t>
            </w:r>
          </w:p>
          <w:p w:rsidR="00F820A9" w:rsidRPr="00B3492E" w:rsidRDefault="00F820A9" w:rsidP="00F820A9">
            <w:pPr>
              <w:jc w:val="both"/>
              <w:rPr>
                <w:rFonts w:ascii="Garamond" w:hAnsi="Garamond"/>
                <w:color w:val="000000"/>
                <w:sz w:val="24"/>
                <w:szCs w:val="24"/>
              </w:rPr>
            </w:pPr>
          </w:p>
        </w:tc>
        <w:tc>
          <w:tcPr>
            <w:tcW w:w="4247" w:type="dxa"/>
            <w:vAlign w:val="center"/>
          </w:tcPr>
          <w:p w:rsidR="00F820A9" w:rsidRDefault="00F820A9" w:rsidP="00F820A9">
            <w:pPr>
              <w:ind w:left="142"/>
              <w:jc w:val="center"/>
              <w:rPr>
                <w:rFonts w:ascii="Garamond" w:hAnsi="Garamond" w:cs="Arial"/>
                <w:b/>
                <w:bCs/>
                <w:color w:val="000000"/>
                <w:sz w:val="24"/>
                <w:szCs w:val="24"/>
              </w:rPr>
            </w:pPr>
          </w:p>
          <w:p w:rsidR="00B3492E" w:rsidRPr="00B3492E" w:rsidRDefault="00B3492E" w:rsidP="00F820A9">
            <w:pPr>
              <w:ind w:left="142"/>
              <w:jc w:val="center"/>
              <w:rPr>
                <w:rFonts w:ascii="Garamond" w:hAnsi="Garamond" w:cs="Arial"/>
                <w:b/>
                <w:bCs/>
                <w:color w:val="000000"/>
                <w:sz w:val="24"/>
                <w:szCs w:val="24"/>
              </w:rPr>
            </w:pPr>
          </w:p>
          <w:p w:rsidR="00F820A9" w:rsidRPr="00B3492E" w:rsidRDefault="00F820A9" w:rsidP="00F820A9">
            <w:pPr>
              <w:ind w:left="142"/>
              <w:jc w:val="center"/>
              <w:rPr>
                <w:rFonts w:ascii="Garamond" w:eastAsia="Times New Roman" w:hAnsi="Garamond" w:cs="Arial"/>
                <w:b/>
                <w:bCs/>
                <w:color w:val="000000"/>
                <w:sz w:val="24"/>
                <w:szCs w:val="24"/>
                <w:lang w:eastAsia="pt-BR"/>
              </w:rPr>
            </w:pPr>
            <w:r w:rsidRPr="00B3492E">
              <w:rPr>
                <w:rFonts w:ascii="Garamond" w:eastAsia="Times New Roman" w:hAnsi="Garamond" w:cs="Arial"/>
                <w:b/>
                <w:bCs/>
                <w:color w:val="000000"/>
                <w:sz w:val="24"/>
                <w:szCs w:val="24"/>
                <w:lang w:eastAsia="pt-BR"/>
              </w:rPr>
              <w:t xml:space="preserve">Elizandra da Silva </w:t>
            </w:r>
            <w:proofErr w:type="spellStart"/>
            <w:r w:rsidRPr="00B3492E">
              <w:rPr>
                <w:rFonts w:ascii="Garamond" w:eastAsia="Times New Roman" w:hAnsi="Garamond" w:cs="Arial"/>
                <w:b/>
                <w:bCs/>
                <w:color w:val="000000"/>
                <w:sz w:val="24"/>
                <w:szCs w:val="24"/>
                <w:lang w:eastAsia="pt-BR"/>
              </w:rPr>
              <w:t>Morilho</w:t>
            </w:r>
            <w:proofErr w:type="spellEnd"/>
          </w:p>
          <w:p w:rsidR="00F820A9" w:rsidRPr="00B3492E" w:rsidRDefault="00F820A9" w:rsidP="00F820A9">
            <w:pPr>
              <w:ind w:left="142"/>
              <w:jc w:val="center"/>
              <w:rPr>
                <w:rFonts w:ascii="Garamond" w:hAnsi="Garamond" w:cs="Arial"/>
                <w:bCs/>
                <w:color w:val="000000"/>
                <w:sz w:val="24"/>
                <w:szCs w:val="24"/>
              </w:rPr>
            </w:pPr>
            <w:r w:rsidRPr="00B3492E">
              <w:rPr>
                <w:rFonts w:ascii="Garamond" w:hAnsi="Garamond" w:cs="Arial"/>
                <w:bCs/>
                <w:color w:val="000000"/>
                <w:sz w:val="24"/>
                <w:szCs w:val="24"/>
              </w:rPr>
              <w:t>Diretora de Administração</w:t>
            </w:r>
          </w:p>
          <w:p w:rsidR="00F820A9" w:rsidRPr="00B3492E" w:rsidRDefault="00F820A9" w:rsidP="009C3812">
            <w:pPr>
              <w:ind w:left="142"/>
              <w:jc w:val="center"/>
              <w:rPr>
                <w:rFonts w:ascii="Garamond" w:hAnsi="Garamond"/>
                <w:color w:val="000000"/>
                <w:sz w:val="24"/>
                <w:szCs w:val="24"/>
              </w:rPr>
            </w:pPr>
            <w:r w:rsidRPr="00B3492E">
              <w:rPr>
                <w:rFonts w:ascii="Garamond" w:hAnsi="Garamond" w:cs="Arial"/>
                <w:bCs/>
                <w:color w:val="000000"/>
                <w:sz w:val="24"/>
                <w:szCs w:val="24"/>
              </w:rPr>
              <w:t>AEM/MS - INMETRO</w:t>
            </w:r>
          </w:p>
        </w:tc>
      </w:tr>
    </w:tbl>
    <w:p w:rsidR="009C3812" w:rsidRPr="00CE5E63" w:rsidRDefault="009C3812" w:rsidP="00B3492E">
      <w:pPr>
        <w:jc w:val="both"/>
        <w:rPr>
          <w:rFonts w:ascii="Garamond" w:hAnsi="Garamond"/>
          <w:color w:val="000000"/>
          <w:sz w:val="24"/>
          <w:szCs w:val="24"/>
        </w:rPr>
      </w:pPr>
    </w:p>
    <w:sectPr w:rsidR="009C3812" w:rsidRPr="00CE5E63" w:rsidSect="004046FF">
      <w:headerReference w:type="default" r:id="rId8"/>
      <w:footerReference w:type="default" r:id="rId9"/>
      <w:pgSz w:w="11906" w:h="16838"/>
      <w:pgMar w:top="2086" w:right="1701" w:bottom="1417" w:left="1701" w:header="708" w:footer="1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A7F" w:rsidRDefault="00291A7F" w:rsidP="00291A7F">
      <w:pPr>
        <w:spacing w:after="0" w:line="240" w:lineRule="auto"/>
      </w:pPr>
      <w:r>
        <w:separator/>
      </w:r>
    </w:p>
  </w:endnote>
  <w:endnote w:type="continuationSeparator" w:id="0">
    <w:p w:rsidR="00291A7F" w:rsidRDefault="00291A7F" w:rsidP="00291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A7F" w:rsidRPr="00291A7F" w:rsidRDefault="00291A7F" w:rsidP="00291A7F">
    <w:pPr>
      <w:autoSpaceDE w:val="0"/>
      <w:autoSpaceDN w:val="0"/>
      <w:adjustRightInd w:val="0"/>
      <w:spacing w:after="0" w:line="240" w:lineRule="auto"/>
      <w:jc w:val="center"/>
      <w:rPr>
        <w:rFonts w:ascii="Garamond" w:eastAsia="Times New Roman" w:hAnsi="Garamond" w:cs="Times New Roman"/>
        <w:color w:val="0070C0"/>
        <w:sz w:val="24"/>
        <w:szCs w:val="27"/>
        <w:lang w:eastAsia="pt-BR"/>
      </w:rPr>
    </w:pPr>
    <w:r w:rsidRPr="00291A7F">
      <w:rPr>
        <w:rFonts w:ascii="Garamond" w:eastAsia="Times New Roman" w:hAnsi="Garamond" w:cs="Times New Roman"/>
        <w:color w:val="0070C0"/>
        <w:sz w:val="24"/>
        <w:szCs w:val="27"/>
        <w:lang w:eastAsia="pt-BR"/>
      </w:rPr>
      <w:t xml:space="preserve">Av. Fábio </w:t>
    </w:r>
    <w:proofErr w:type="spellStart"/>
    <w:r w:rsidRPr="00291A7F">
      <w:rPr>
        <w:rFonts w:ascii="Garamond" w:eastAsia="Times New Roman" w:hAnsi="Garamond" w:cs="Times New Roman"/>
        <w:color w:val="0070C0"/>
        <w:sz w:val="24"/>
        <w:szCs w:val="27"/>
        <w:lang w:eastAsia="pt-BR"/>
      </w:rPr>
      <w:t>Zahran</w:t>
    </w:r>
    <w:proofErr w:type="spellEnd"/>
    <w:r w:rsidRPr="00291A7F">
      <w:rPr>
        <w:rFonts w:ascii="Garamond" w:eastAsia="Times New Roman" w:hAnsi="Garamond" w:cs="Times New Roman"/>
        <w:color w:val="0070C0"/>
        <w:sz w:val="24"/>
        <w:szCs w:val="27"/>
        <w:lang w:eastAsia="pt-BR"/>
      </w:rPr>
      <w:t>, 3231 - Jardim América | CEP: 79.080-761 | Campo Grande/MS</w:t>
    </w:r>
  </w:p>
  <w:p w:rsidR="00291A7F" w:rsidRPr="00291A7F" w:rsidRDefault="00291A7F" w:rsidP="00291A7F">
    <w:pPr>
      <w:autoSpaceDE w:val="0"/>
      <w:autoSpaceDN w:val="0"/>
      <w:adjustRightInd w:val="0"/>
      <w:spacing w:after="0" w:line="240" w:lineRule="auto"/>
      <w:jc w:val="center"/>
      <w:rPr>
        <w:rFonts w:ascii="Garamond" w:eastAsia="Times New Roman" w:hAnsi="Garamond" w:cs="Times New Roman"/>
        <w:color w:val="0070C0"/>
        <w:sz w:val="24"/>
        <w:szCs w:val="27"/>
        <w:lang w:eastAsia="pt-BR"/>
      </w:rPr>
    </w:pPr>
    <w:r w:rsidRPr="00291A7F">
      <w:rPr>
        <w:rFonts w:ascii="Garamond" w:eastAsia="Times New Roman" w:hAnsi="Garamond" w:cs="Times New Roman"/>
        <w:color w:val="0070C0"/>
        <w:sz w:val="24"/>
        <w:szCs w:val="27"/>
        <w:lang w:eastAsia="pt-BR"/>
      </w:rPr>
      <w:t>Fone: (67) 3317-5769 | contratos@aem.ms.gov.br</w:t>
    </w:r>
  </w:p>
  <w:sdt>
    <w:sdtPr>
      <w:id w:val="-1113817182"/>
      <w:docPartObj>
        <w:docPartGallery w:val="Page Numbers (Bottom of Page)"/>
        <w:docPartUnique/>
      </w:docPartObj>
    </w:sdtPr>
    <w:sdtEndPr/>
    <w:sdtContent>
      <w:p w:rsidR="00291A7F" w:rsidRDefault="00291A7F">
        <w:pPr>
          <w:pStyle w:val="Rodap"/>
          <w:jc w:val="right"/>
        </w:pPr>
        <w:r>
          <w:fldChar w:fldCharType="begin"/>
        </w:r>
        <w:r>
          <w:instrText>PAGE   \* MERGEFORMAT</w:instrText>
        </w:r>
        <w:r>
          <w:fldChar w:fldCharType="separate"/>
        </w:r>
        <w:r w:rsidR="002B6B36">
          <w:rPr>
            <w:noProof/>
          </w:rPr>
          <w:t>9</w:t>
        </w:r>
        <w:r>
          <w:fldChar w:fldCharType="end"/>
        </w:r>
      </w:p>
    </w:sdtContent>
  </w:sdt>
  <w:p w:rsidR="00291A7F" w:rsidRDefault="00291A7F" w:rsidP="00291A7F">
    <w:pPr>
      <w:pStyle w:val="Rodap"/>
      <w:tabs>
        <w:tab w:val="clear" w:pos="4252"/>
        <w:tab w:val="clear" w:pos="8504"/>
        <w:tab w:val="left" w:pos="214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A7F" w:rsidRDefault="00291A7F" w:rsidP="00291A7F">
      <w:pPr>
        <w:spacing w:after="0" w:line="240" w:lineRule="auto"/>
      </w:pPr>
      <w:r>
        <w:separator/>
      </w:r>
    </w:p>
  </w:footnote>
  <w:footnote w:type="continuationSeparator" w:id="0">
    <w:p w:rsidR="00291A7F" w:rsidRDefault="00291A7F" w:rsidP="00291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A7F" w:rsidRPr="00BC72E5" w:rsidRDefault="00291A7F" w:rsidP="00291A7F">
    <w:pPr>
      <w:pStyle w:val="Cabealho"/>
      <w:jc w:val="center"/>
    </w:pPr>
    <w:r w:rsidRPr="004E44EE">
      <w:rPr>
        <w:noProof/>
        <w:lang w:eastAsia="pt-BR"/>
      </w:rPr>
      <w:drawing>
        <wp:inline distT="0" distB="0" distL="0" distR="0">
          <wp:extent cx="857250" cy="714375"/>
          <wp:effectExtent l="0" t="0" r="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14375"/>
                  </a:xfrm>
                  <a:prstGeom prst="rect">
                    <a:avLst/>
                  </a:prstGeom>
                  <a:noFill/>
                  <a:ln>
                    <a:noFill/>
                  </a:ln>
                </pic:spPr>
              </pic:pic>
            </a:graphicData>
          </a:graphic>
        </wp:inline>
      </w:drawing>
    </w:r>
    <w:r>
      <w:rPr>
        <w:noProof/>
      </w:rPr>
      <w:t xml:space="preserve">  </w:t>
    </w:r>
    <w:r w:rsidRPr="004E44EE">
      <w:rPr>
        <w:noProof/>
        <w:lang w:eastAsia="pt-BR"/>
      </w:rPr>
      <w:drawing>
        <wp:inline distT="0" distB="0" distL="0" distR="0">
          <wp:extent cx="3162300" cy="71437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6230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A4FCA"/>
    <w:multiLevelType w:val="hybridMultilevel"/>
    <w:tmpl w:val="7402FE14"/>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5056445"/>
    <w:multiLevelType w:val="hybridMultilevel"/>
    <w:tmpl w:val="DDB4EA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8EF1EB2"/>
    <w:multiLevelType w:val="hybridMultilevel"/>
    <w:tmpl w:val="68EA55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AF24025"/>
    <w:multiLevelType w:val="hybridMultilevel"/>
    <w:tmpl w:val="3EACB546"/>
    <w:lvl w:ilvl="0" w:tplc="E352762E">
      <w:start w:val="1"/>
      <w:numFmt w:val="lowerLetter"/>
      <w:lvlText w:val="%1)"/>
      <w:lvlJc w:val="left"/>
      <w:pPr>
        <w:ind w:left="3240" w:hanging="360"/>
      </w:pPr>
      <w:rPr>
        <w:rFonts w:hint="default"/>
      </w:rPr>
    </w:lvl>
    <w:lvl w:ilvl="1" w:tplc="04160019" w:tentative="1">
      <w:start w:val="1"/>
      <w:numFmt w:val="lowerLetter"/>
      <w:lvlText w:val="%2."/>
      <w:lvlJc w:val="left"/>
      <w:pPr>
        <w:ind w:left="3960" w:hanging="360"/>
      </w:pPr>
    </w:lvl>
    <w:lvl w:ilvl="2" w:tplc="0416001B" w:tentative="1">
      <w:start w:val="1"/>
      <w:numFmt w:val="lowerRoman"/>
      <w:lvlText w:val="%3."/>
      <w:lvlJc w:val="right"/>
      <w:pPr>
        <w:ind w:left="4680" w:hanging="180"/>
      </w:pPr>
    </w:lvl>
    <w:lvl w:ilvl="3" w:tplc="0416000F" w:tentative="1">
      <w:start w:val="1"/>
      <w:numFmt w:val="decimal"/>
      <w:lvlText w:val="%4."/>
      <w:lvlJc w:val="left"/>
      <w:pPr>
        <w:ind w:left="5400" w:hanging="360"/>
      </w:pPr>
    </w:lvl>
    <w:lvl w:ilvl="4" w:tplc="04160019" w:tentative="1">
      <w:start w:val="1"/>
      <w:numFmt w:val="lowerLetter"/>
      <w:lvlText w:val="%5."/>
      <w:lvlJc w:val="left"/>
      <w:pPr>
        <w:ind w:left="6120" w:hanging="360"/>
      </w:pPr>
    </w:lvl>
    <w:lvl w:ilvl="5" w:tplc="0416001B" w:tentative="1">
      <w:start w:val="1"/>
      <w:numFmt w:val="lowerRoman"/>
      <w:lvlText w:val="%6."/>
      <w:lvlJc w:val="right"/>
      <w:pPr>
        <w:ind w:left="6840" w:hanging="180"/>
      </w:pPr>
    </w:lvl>
    <w:lvl w:ilvl="6" w:tplc="0416000F" w:tentative="1">
      <w:start w:val="1"/>
      <w:numFmt w:val="decimal"/>
      <w:lvlText w:val="%7."/>
      <w:lvlJc w:val="left"/>
      <w:pPr>
        <w:ind w:left="7560" w:hanging="360"/>
      </w:pPr>
    </w:lvl>
    <w:lvl w:ilvl="7" w:tplc="04160019" w:tentative="1">
      <w:start w:val="1"/>
      <w:numFmt w:val="lowerLetter"/>
      <w:lvlText w:val="%8."/>
      <w:lvlJc w:val="left"/>
      <w:pPr>
        <w:ind w:left="8280" w:hanging="360"/>
      </w:pPr>
    </w:lvl>
    <w:lvl w:ilvl="8" w:tplc="0416001B" w:tentative="1">
      <w:start w:val="1"/>
      <w:numFmt w:val="lowerRoman"/>
      <w:lvlText w:val="%9."/>
      <w:lvlJc w:val="right"/>
      <w:pPr>
        <w:ind w:left="9000" w:hanging="180"/>
      </w:pPr>
    </w:lvl>
  </w:abstractNum>
  <w:abstractNum w:abstractNumId="4" w15:restartNumberingAfterBreak="0">
    <w:nsid w:val="4FC3214F"/>
    <w:multiLevelType w:val="multilevel"/>
    <w:tmpl w:val="05306D5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b w:val="0"/>
      </w:rPr>
    </w:lvl>
    <w:lvl w:ilvl="2">
      <w:start w:val="1"/>
      <w:numFmt w:val="lowerLetter"/>
      <w:lvlText w:val="%3)"/>
      <w:lvlJc w:val="left"/>
      <w:pPr>
        <w:ind w:left="2520" w:hanging="1080"/>
      </w:pPr>
      <w:rPr>
        <w:rFonts w:hint="default"/>
        <w:b w:val="0"/>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320" w:hanging="180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6120" w:hanging="2520"/>
      </w:pPr>
      <w:rPr>
        <w:rFonts w:hint="default"/>
      </w:rPr>
    </w:lvl>
  </w:abstractNum>
  <w:abstractNum w:abstractNumId="5" w15:restartNumberingAfterBreak="0">
    <w:nsid w:val="548411B3"/>
    <w:multiLevelType w:val="hybridMultilevel"/>
    <w:tmpl w:val="89DE7770"/>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600005A"/>
    <w:multiLevelType w:val="hybridMultilevel"/>
    <w:tmpl w:val="235284C4"/>
    <w:lvl w:ilvl="0" w:tplc="E352762E">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7" w15:restartNumberingAfterBreak="0">
    <w:nsid w:val="5CA501A2"/>
    <w:multiLevelType w:val="multilevel"/>
    <w:tmpl w:val="A15E3F9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b w:val="0"/>
      </w:rPr>
    </w:lvl>
    <w:lvl w:ilvl="2">
      <w:start w:val="1"/>
      <w:numFmt w:val="decimal"/>
      <w:isLgl/>
      <w:lvlText w:val="%1.%2.%3."/>
      <w:lvlJc w:val="left"/>
      <w:pPr>
        <w:ind w:left="2520" w:hanging="1080"/>
      </w:pPr>
      <w:rPr>
        <w:rFonts w:hint="default"/>
        <w:b w:val="0"/>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lowerLetter"/>
      <w:lvlText w:val="%6)"/>
      <w:lvlJc w:val="left"/>
      <w:pPr>
        <w:ind w:left="4320" w:hanging="180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6120" w:hanging="2520"/>
      </w:pPr>
      <w:rPr>
        <w:rFonts w:hint="default"/>
      </w:rPr>
    </w:lvl>
  </w:abstractNum>
  <w:abstractNum w:abstractNumId="8" w15:restartNumberingAfterBreak="0">
    <w:nsid w:val="641A0FE8"/>
    <w:multiLevelType w:val="hybridMultilevel"/>
    <w:tmpl w:val="D2BE614C"/>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E352762E">
      <w:start w:val="1"/>
      <w:numFmt w:val="lowerLetter"/>
      <w:lvlText w:val="%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ACF58E0"/>
    <w:multiLevelType w:val="multilevel"/>
    <w:tmpl w:val="1DCC92C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b w:val="0"/>
      </w:rPr>
    </w:lvl>
    <w:lvl w:ilvl="2">
      <w:start w:val="1"/>
      <w:numFmt w:val="decimal"/>
      <w:isLgl/>
      <w:lvlText w:val="%1.%2.%3."/>
      <w:lvlJc w:val="left"/>
      <w:pPr>
        <w:ind w:left="2520" w:hanging="1080"/>
      </w:pPr>
      <w:rPr>
        <w:rFonts w:hint="default"/>
        <w:b w:val="0"/>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320" w:hanging="180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6120" w:hanging="2520"/>
      </w:pPr>
      <w:rPr>
        <w:rFonts w:hint="default"/>
      </w:rPr>
    </w:lvl>
  </w:abstractNum>
  <w:num w:numId="1">
    <w:abstractNumId w:val="2"/>
  </w:num>
  <w:num w:numId="2">
    <w:abstractNumId w:val="9"/>
  </w:num>
  <w:num w:numId="3">
    <w:abstractNumId w:val="6"/>
  </w:num>
  <w:num w:numId="4">
    <w:abstractNumId w:val="5"/>
  </w:num>
  <w:num w:numId="5">
    <w:abstractNumId w:val="8"/>
  </w:num>
  <w:num w:numId="6">
    <w:abstractNumId w:val="7"/>
  </w:num>
  <w:num w:numId="7">
    <w:abstractNumId w:val="4"/>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8EC"/>
    <w:rsid w:val="00141248"/>
    <w:rsid w:val="001B502C"/>
    <w:rsid w:val="00291A7F"/>
    <w:rsid w:val="002B6B36"/>
    <w:rsid w:val="002E1F54"/>
    <w:rsid w:val="003271DB"/>
    <w:rsid w:val="0038529D"/>
    <w:rsid w:val="004046FF"/>
    <w:rsid w:val="004C5D28"/>
    <w:rsid w:val="004F2D30"/>
    <w:rsid w:val="00631C67"/>
    <w:rsid w:val="006C5C0C"/>
    <w:rsid w:val="006D45F0"/>
    <w:rsid w:val="007502E8"/>
    <w:rsid w:val="007A3DD6"/>
    <w:rsid w:val="007F6153"/>
    <w:rsid w:val="00820965"/>
    <w:rsid w:val="008222C3"/>
    <w:rsid w:val="008263E0"/>
    <w:rsid w:val="008302FD"/>
    <w:rsid w:val="00841003"/>
    <w:rsid w:val="008764F2"/>
    <w:rsid w:val="00920FAA"/>
    <w:rsid w:val="00930503"/>
    <w:rsid w:val="00967049"/>
    <w:rsid w:val="009C06D8"/>
    <w:rsid w:val="009C3812"/>
    <w:rsid w:val="00A238EC"/>
    <w:rsid w:val="00B3492E"/>
    <w:rsid w:val="00B804F9"/>
    <w:rsid w:val="00BC20ED"/>
    <w:rsid w:val="00BC2589"/>
    <w:rsid w:val="00CE5E63"/>
    <w:rsid w:val="00D073F4"/>
    <w:rsid w:val="00D245D2"/>
    <w:rsid w:val="00E07A97"/>
    <w:rsid w:val="00E24E2C"/>
    <w:rsid w:val="00F211A1"/>
    <w:rsid w:val="00F820A9"/>
    <w:rsid w:val="00FE1C04"/>
    <w:rsid w:val="00FE2FB0"/>
    <w:rsid w:val="00FE70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4B88E2C"/>
  <w15:chartTrackingRefBased/>
  <w15:docId w15:val="{45E6BB5E-8ECF-4253-B558-C809D101D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3F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91A7F"/>
    <w:pPr>
      <w:tabs>
        <w:tab w:val="center" w:pos="4252"/>
        <w:tab w:val="right" w:pos="8504"/>
      </w:tabs>
      <w:spacing w:after="0" w:line="240" w:lineRule="auto"/>
    </w:pPr>
  </w:style>
  <w:style w:type="character" w:customStyle="1" w:styleId="CabealhoChar">
    <w:name w:val="Cabeçalho Char"/>
    <w:basedOn w:val="Fontepargpadro"/>
    <w:link w:val="Cabealho"/>
    <w:rsid w:val="00291A7F"/>
  </w:style>
  <w:style w:type="paragraph" w:styleId="Rodap">
    <w:name w:val="footer"/>
    <w:basedOn w:val="Normal"/>
    <w:link w:val="RodapChar"/>
    <w:uiPriority w:val="99"/>
    <w:unhideWhenUsed/>
    <w:rsid w:val="00291A7F"/>
    <w:pPr>
      <w:tabs>
        <w:tab w:val="center" w:pos="4252"/>
        <w:tab w:val="right" w:pos="8504"/>
      </w:tabs>
      <w:spacing w:after="0" w:line="240" w:lineRule="auto"/>
    </w:pPr>
  </w:style>
  <w:style w:type="character" w:customStyle="1" w:styleId="RodapChar">
    <w:name w:val="Rodapé Char"/>
    <w:basedOn w:val="Fontepargpadro"/>
    <w:link w:val="Rodap"/>
    <w:uiPriority w:val="99"/>
    <w:rsid w:val="00291A7F"/>
  </w:style>
  <w:style w:type="paragraph" w:styleId="PargrafodaLista">
    <w:name w:val="List Paragraph"/>
    <w:basedOn w:val="Normal"/>
    <w:uiPriority w:val="34"/>
    <w:qFormat/>
    <w:rsid w:val="00291A7F"/>
    <w:pPr>
      <w:ind w:left="720"/>
      <w:contextualSpacing/>
    </w:pPr>
  </w:style>
  <w:style w:type="table" w:styleId="Tabelacomgrade">
    <w:name w:val="Table Grid"/>
    <w:basedOn w:val="Tabelanormal"/>
    <w:uiPriority w:val="39"/>
    <w:rsid w:val="00F21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20FA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20FAA"/>
    <w:rPr>
      <w:rFonts w:ascii="Segoe UI" w:hAnsi="Segoe UI" w:cs="Segoe UI"/>
      <w:sz w:val="18"/>
      <w:szCs w:val="18"/>
    </w:rPr>
  </w:style>
  <w:style w:type="character" w:styleId="nfase">
    <w:name w:val="Emphasis"/>
    <w:basedOn w:val="Fontepargpadro"/>
    <w:qFormat/>
    <w:rsid w:val="00F820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5C9F3-D820-4984-9272-AFFB33665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1888</Words>
  <Characters>10201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Jhonny Cristaldo de Oliveira</dc:creator>
  <cp:keywords/>
  <dc:description/>
  <cp:lastModifiedBy>elbia@aem.ms.gov.br</cp:lastModifiedBy>
  <cp:revision>3</cp:revision>
  <cp:lastPrinted>2024-05-07T18:13:00Z</cp:lastPrinted>
  <dcterms:created xsi:type="dcterms:W3CDTF">2024-06-28T15:39:00Z</dcterms:created>
  <dcterms:modified xsi:type="dcterms:W3CDTF">2024-06-28T15:59:00Z</dcterms:modified>
</cp:coreProperties>
</file>