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4E1636A8" w:rsidR="00324E76" w:rsidRPr="00324E76" w:rsidRDefault="00324E76" w:rsidP="00324E76">
      <w:pPr>
        <w:jc w:val="both"/>
        <w:rPr>
          <w:b/>
          <w:bCs/>
          <w:sz w:val="24"/>
          <w:szCs w:val="24"/>
        </w:rPr>
      </w:pPr>
      <w:r w:rsidRPr="00324E76">
        <w:rPr>
          <w:b/>
          <w:bCs/>
          <w:sz w:val="24"/>
          <w:szCs w:val="24"/>
        </w:rPr>
        <w:t xml:space="preserve">CONTRATO N° </w:t>
      </w:r>
      <w:r w:rsidR="00B55686">
        <w:rPr>
          <w:b/>
          <w:bCs/>
          <w:sz w:val="24"/>
          <w:szCs w:val="24"/>
        </w:rPr>
        <w:t>13</w:t>
      </w:r>
      <w:r w:rsidRPr="00324E76">
        <w:rPr>
          <w:b/>
          <w:bCs/>
          <w:sz w:val="24"/>
          <w:szCs w:val="24"/>
        </w:rPr>
        <w:t>/202</w:t>
      </w:r>
      <w:r w:rsidR="00746388">
        <w:rPr>
          <w:b/>
          <w:bCs/>
          <w:sz w:val="24"/>
          <w:szCs w:val="24"/>
        </w:rPr>
        <w:t>4</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61CA2EB5" w:rsidR="00324E76" w:rsidRPr="00324E76" w:rsidRDefault="00B55686" w:rsidP="00B55686">
      <w:pPr>
        <w:ind w:left="4395" w:firstLine="141"/>
        <w:jc w:val="both"/>
        <w:rPr>
          <w:b/>
          <w:bCs/>
          <w:sz w:val="24"/>
          <w:szCs w:val="24"/>
        </w:rPr>
      </w:pPr>
      <w:r w:rsidRPr="00B55686">
        <w:rPr>
          <w:b/>
          <w:sz w:val="24"/>
          <w:szCs w:val="24"/>
        </w:rPr>
        <w:t>C</w:t>
      </w:r>
      <w:r w:rsidRPr="00B55686">
        <w:rPr>
          <w:b/>
          <w:spacing w:val="2"/>
          <w:sz w:val="24"/>
          <w:szCs w:val="24"/>
        </w:rPr>
        <w:t>O</w:t>
      </w:r>
      <w:r w:rsidRPr="00B55686">
        <w:rPr>
          <w:b/>
          <w:sz w:val="24"/>
          <w:szCs w:val="24"/>
        </w:rPr>
        <w:t>NTRA</w:t>
      </w:r>
      <w:r w:rsidRPr="00B55686">
        <w:rPr>
          <w:b/>
          <w:spacing w:val="-1"/>
          <w:sz w:val="24"/>
          <w:szCs w:val="24"/>
        </w:rPr>
        <w:t>T</w:t>
      </w:r>
      <w:r w:rsidRPr="00B55686">
        <w:rPr>
          <w:b/>
          <w:sz w:val="24"/>
          <w:szCs w:val="24"/>
        </w:rPr>
        <w:t xml:space="preserve">O AEM/MS </w:t>
      </w:r>
      <w:r w:rsidRPr="00B55686">
        <w:rPr>
          <w:b/>
          <w:spacing w:val="1"/>
          <w:sz w:val="24"/>
          <w:szCs w:val="24"/>
        </w:rPr>
        <w:t>P</w:t>
      </w:r>
      <w:r w:rsidRPr="00B55686">
        <w:rPr>
          <w:b/>
          <w:sz w:val="24"/>
          <w:szCs w:val="24"/>
        </w:rPr>
        <w:t>ROCE</w:t>
      </w:r>
      <w:r w:rsidRPr="00B55686">
        <w:rPr>
          <w:b/>
          <w:spacing w:val="1"/>
          <w:sz w:val="24"/>
          <w:szCs w:val="24"/>
        </w:rPr>
        <w:t>SS</w:t>
      </w:r>
      <w:r w:rsidRPr="00B55686">
        <w:rPr>
          <w:b/>
          <w:sz w:val="24"/>
          <w:szCs w:val="24"/>
        </w:rPr>
        <w:t xml:space="preserve">O Nº 83/004.083/2024, </w:t>
      </w:r>
      <w:r w:rsidRPr="00B55686">
        <w:rPr>
          <w:b/>
          <w:color w:val="000000"/>
          <w:sz w:val="24"/>
          <w:szCs w:val="24"/>
          <w:lang w:eastAsia="en-US"/>
        </w:rPr>
        <w:t xml:space="preserve">PARA A </w:t>
      </w:r>
      <w:r w:rsidRPr="00B55686">
        <w:rPr>
          <w:b/>
          <w:sz w:val="24"/>
          <w:szCs w:val="24"/>
        </w:rPr>
        <w:t>O OBJETO DA PRESENTE LICITAÇÃO É A CONTRATAÇÃO DE EMPRESA ESPECIALIZADA PARA IMPLEMENTAÇÃO DE LABORATÓRIO DE VERIFICAÇÃO E PERÍCIAS EM HIDRÔMETROS CONFORME PROJETOS ARQUITETÔNICOS EM ANEXO. O LABORATÓRIO DEVERÁ SER EM FORMATO DE CONTÊINER</w:t>
      </w:r>
      <w:r w:rsidR="00324E76" w:rsidRPr="004D6330">
        <w:rPr>
          <w:b/>
          <w:color w:val="000000"/>
          <w:sz w:val="24"/>
          <w:szCs w:val="24"/>
          <w:lang w:eastAsia="en-US"/>
        </w:rPr>
        <w:t>,</w:t>
      </w:r>
      <w:r w:rsidR="00324E76" w:rsidRPr="004D6330">
        <w:rPr>
          <w:b/>
          <w:sz w:val="24"/>
          <w:szCs w:val="24"/>
        </w:rPr>
        <w:t xml:space="preserve"> QUE</w:t>
      </w:r>
      <w:r w:rsidR="00324E76" w:rsidRPr="004D6330">
        <w:rPr>
          <w:b/>
          <w:spacing w:val="1"/>
          <w:sz w:val="24"/>
          <w:szCs w:val="24"/>
        </w:rPr>
        <w:t xml:space="preserve"> </w:t>
      </w:r>
      <w:r w:rsidR="00324E76" w:rsidRPr="004D6330">
        <w:rPr>
          <w:b/>
          <w:spacing w:val="-1"/>
          <w:sz w:val="24"/>
          <w:szCs w:val="24"/>
        </w:rPr>
        <w:t>E</w:t>
      </w:r>
      <w:r w:rsidR="00324E76" w:rsidRPr="004D6330">
        <w:rPr>
          <w:b/>
          <w:sz w:val="24"/>
          <w:szCs w:val="24"/>
        </w:rPr>
        <w:t>NTRE SI F</w:t>
      </w:r>
      <w:r w:rsidR="00324E76" w:rsidRPr="004D6330">
        <w:rPr>
          <w:b/>
          <w:spacing w:val="-2"/>
          <w:sz w:val="24"/>
          <w:szCs w:val="24"/>
        </w:rPr>
        <w:t>A</w:t>
      </w:r>
      <w:r w:rsidR="00324E76" w:rsidRPr="004D6330">
        <w:rPr>
          <w:b/>
          <w:spacing w:val="1"/>
          <w:sz w:val="24"/>
          <w:szCs w:val="24"/>
        </w:rPr>
        <w:t>Z</w:t>
      </w:r>
      <w:r w:rsidR="00324E76" w:rsidRPr="004D6330">
        <w:rPr>
          <w:b/>
          <w:spacing w:val="-1"/>
          <w:sz w:val="24"/>
          <w:szCs w:val="24"/>
        </w:rPr>
        <w:t>E</w:t>
      </w:r>
      <w:r w:rsidR="00324E76" w:rsidRPr="004D6330">
        <w:rPr>
          <w:b/>
          <w:sz w:val="24"/>
          <w:szCs w:val="24"/>
        </w:rPr>
        <w:t>M</w:t>
      </w:r>
      <w:r w:rsidR="00324E76" w:rsidRPr="004D6330">
        <w:rPr>
          <w:b/>
          <w:spacing w:val="2"/>
          <w:sz w:val="24"/>
          <w:szCs w:val="24"/>
        </w:rPr>
        <w:t xml:space="preserve"> </w:t>
      </w:r>
      <w:r w:rsidR="00324E76" w:rsidRPr="004D6330">
        <w:rPr>
          <w:b/>
          <w:sz w:val="24"/>
          <w:szCs w:val="24"/>
        </w:rPr>
        <w:t>A AG</w:t>
      </w:r>
      <w:r w:rsidR="00324E76" w:rsidRPr="004D6330">
        <w:rPr>
          <w:b/>
          <w:spacing w:val="-1"/>
          <w:sz w:val="24"/>
          <w:szCs w:val="24"/>
        </w:rPr>
        <w:t>Ê</w:t>
      </w:r>
      <w:r w:rsidR="00324E76" w:rsidRPr="004D6330">
        <w:rPr>
          <w:b/>
          <w:sz w:val="24"/>
          <w:szCs w:val="24"/>
        </w:rPr>
        <w:t>N</w:t>
      </w:r>
      <w:r w:rsidR="00324E76" w:rsidRPr="004D6330">
        <w:rPr>
          <w:b/>
          <w:spacing w:val="-1"/>
          <w:sz w:val="24"/>
          <w:szCs w:val="24"/>
        </w:rPr>
        <w:t>C</w:t>
      </w:r>
      <w:r w:rsidR="00324E76" w:rsidRPr="004D6330">
        <w:rPr>
          <w:b/>
          <w:sz w:val="24"/>
          <w:szCs w:val="24"/>
        </w:rPr>
        <w:t>IA</w:t>
      </w:r>
      <w:r w:rsidR="00324E76" w:rsidRPr="004D6330">
        <w:rPr>
          <w:b/>
          <w:spacing w:val="1"/>
          <w:sz w:val="24"/>
          <w:szCs w:val="24"/>
        </w:rPr>
        <w:t xml:space="preserve"> </w:t>
      </w:r>
      <w:r w:rsidR="00324E76" w:rsidRPr="004D6330">
        <w:rPr>
          <w:b/>
          <w:sz w:val="24"/>
          <w:szCs w:val="24"/>
        </w:rPr>
        <w:t>ESTA</w:t>
      </w:r>
      <w:r w:rsidR="00324E76" w:rsidRPr="004D6330">
        <w:rPr>
          <w:b/>
          <w:spacing w:val="2"/>
          <w:sz w:val="24"/>
          <w:szCs w:val="24"/>
        </w:rPr>
        <w:t>D</w:t>
      </w:r>
      <w:r w:rsidR="00324E76" w:rsidRPr="004D6330">
        <w:rPr>
          <w:b/>
          <w:sz w:val="24"/>
          <w:szCs w:val="24"/>
        </w:rPr>
        <w:t>U</w:t>
      </w:r>
      <w:r w:rsidR="00324E76" w:rsidRPr="004D6330">
        <w:rPr>
          <w:b/>
          <w:spacing w:val="-1"/>
          <w:sz w:val="24"/>
          <w:szCs w:val="24"/>
        </w:rPr>
        <w:t>A</w:t>
      </w:r>
      <w:r w:rsidR="00324E76" w:rsidRPr="004D6330">
        <w:rPr>
          <w:b/>
          <w:sz w:val="24"/>
          <w:szCs w:val="24"/>
        </w:rPr>
        <w:t>L</w:t>
      </w:r>
      <w:r w:rsidR="00324E76" w:rsidRPr="004D6330">
        <w:rPr>
          <w:b/>
          <w:spacing w:val="2"/>
          <w:sz w:val="24"/>
          <w:szCs w:val="24"/>
        </w:rPr>
        <w:t xml:space="preserve"> </w:t>
      </w:r>
      <w:r w:rsidR="00324E76" w:rsidRPr="004D6330">
        <w:rPr>
          <w:b/>
          <w:sz w:val="24"/>
          <w:szCs w:val="24"/>
        </w:rPr>
        <w:t>DE MET</w:t>
      </w:r>
      <w:r w:rsidR="00324E76" w:rsidRPr="004D6330">
        <w:rPr>
          <w:b/>
          <w:spacing w:val="-1"/>
          <w:sz w:val="24"/>
          <w:szCs w:val="24"/>
        </w:rPr>
        <w:t>R</w:t>
      </w:r>
      <w:r w:rsidR="00324E76" w:rsidRPr="004D6330">
        <w:rPr>
          <w:b/>
          <w:sz w:val="24"/>
          <w:szCs w:val="24"/>
        </w:rPr>
        <w:t>OLO</w:t>
      </w:r>
      <w:r w:rsidR="00324E76" w:rsidRPr="004D6330">
        <w:rPr>
          <w:b/>
          <w:spacing w:val="-2"/>
          <w:sz w:val="24"/>
          <w:szCs w:val="24"/>
        </w:rPr>
        <w:t>G</w:t>
      </w:r>
      <w:r w:rsidR="00324E76" w:rsidRPr="004D6330">
        <w:rPr>
          <w:b/>
          <w:sz w:val="24"/>
          <w:szCs w:val="24"/>
        </w:rPr>
        <w:t>IA</w:t>
      </w:r>
      <w:r w:rsidR="00324E76" w:rsidRPr="004D6330">
        <w:rPr>
          <w:b/>
          <w:spacing w:val="1"/>
          <w:sz w:val="24"/>
          <w:szCs w:val="24"/>
        </w:rPr>
        <w:t xml:space="preserve"> </w:t>
      </w:r>
      <w:r w:rsidR="00324E76" w:rsidRPr="004D6330">
        <w:rPr>
          <w:b/>
          <w:spacing w:val="2"/>
          <w:sz w:val="24"/>
          <w:szCs w:val="24"/>
        </w:rPr>
        <w:t>D</w:t>
      </w:r>
      <w:r w:rsidR="00324E76" w:rsidRPr="004D6330">
        <w:rPr>
          <w:b/>
          <w:sz w:val="24"/>
          <w:szCs w:val="24"/>
        </w:rPr>
        <w:t>E MATO</w:t>
      </w:r>
      <w:r w:rsidR="00324E76" w:rsidRPr="004D6330">
        <w:rPr>
          <w:b/>
          <w:spacing w:val="19"/>
          <w:sz w:val="24"/>
          <w:szCs w:val="24"/>
        </w:rPr>
        <w:t xml:space="preserve"> </w:t>
      </w:r>
      <w:r w:rsidR="00324E76" w:rsidRPr="004D6330">
        <w:rPr>
          <w:b/>
          <w:sz w:val="24"/>
          <w:szCs w:val="24"/>
        </w:rPr>
        <w:t>G</w:t>
      </w:r>
      <w:r w:rsidR="00324E76" w:rsidRPr="004D6330">
        <w:rPr>
          <w:b/>
          <w:spacing w:val="-1"/>
          <w:sz w:val="24"/>
          <w:szCs w:val="24"/>
        </w:rPr>
        <w:t>R</w:t>
      </w:r>
      <w:r w:rsidR="00324E76" w:rsidRPr="004D6330">
        <w:rPr>
          <w:b/>
          <w:sz w:val="24"/>
          <w:szCs w:val="24"/>
        </w:rPr>
        <w:t>OSSO</w:t>
      </w:r>
      <w:r w:rsidR="00324E76" w:rsidRPr="004D6330">
        <w:rPr>
          <w:b/>
          <w:spacing w:val="19"/>
          <w:sz w:val="24"/>
          <w:szCs w:val="24"/>
        </w:rPr>
        <w:t xml:space="preserve"> </w:t>
      </w:r>
      <w:r w:rsidR="00324E76" w:rsidRPr="004D6330">
        <w:rPr>
          <w:b/>
          <w:sz w:val="24"/>
          <w:szCs w:val="24"/>
        </w:rPr>
        <w:t>DO</w:t>
      </w:r>
      <w:r w:rsidR="00324E76" w:rsidRPr="004D6330">
        <w:rPr>
          <w:b/>
          <w:spacing w:val="21"/>
          <w:sz w:val="24"/>
          <w:szCs w:val="24"/>
        </w:rPr>
        <w:t xml:space="preserve"> </w:t>
      </w:r>
      <w:r w:rsidR="00324E76" w:rsidRPr="004D6330">
        <w:rPr>
          <w:b/>
          <w:spacing w:val="1"/>
          <w:sz w:val="24"/>
          <w:szCs w:val="24"/>
        </w:rPr>
        <w:t>S</w:t>
      </w:r>
      <w:r w:rsidR="00324E76" w:rsidRPr="004D6330">
        <w:rPr>
          <w:b/>
          <w:sz w:val="24"/>
          <w:szCs w:val="24"/>
        </w:rPr>
        <w:t>UL</w:t>
      </w:r>
      <w:r w:rsidR="00324E76" w:rsidRPr="004D6330">
        <w:rPr>
          <w:b/>
          <w:spacing w:val="19"/>
          <w:sz w:val="24"/>
          <w:szCs w:val="24"/>
        </w:rPr>
        <w:t xml:space="preserve"> </w:t>
      </w:r>
      <w:r w:rsidR="00324E76" w:rsidRPr="004D6330">
        <w:rPr>
          <w:b/>
          <w:sz w:val="24"/>
          <w:szCs w:val="24"/>
        </w:rPr>
        <w:t>(</w:t>
      </w:r>
      <w:r w:rsidR="00324E76" w:rsidRPr="004D6330">
        <w:rPr>
          <w:b/>
          <w:spacing w:val="1"/>
          <w:sz w:val="24"/>
          <w:szCs w:val="24"/>
        </w:rPr>
        <w:t>A</w:t>
      </w:r>
      <w:r w:rsidR="00324E76" w:rsidRPr="004D6330">
        <w:rPr>
          <w:b/>
          <w:sz w:val="24"/>
          <w:szCs w:val="24"/>
        </w:rPr>
        <w:t>E</w:t>
      </w:r>
      <w:r w:rsidR="00324E76" w:rsidRPr="004D6330">
        <w:rPr>
          <w:b/>
          <w:spacing w:val="2"/>
          <w:sz w:val="24"/>
          <w:szCs w:val="24"/>
        </w:rPr>
        <w:t>M</w:t>
      </w:r>
      <w:r w:rsidR="00324E76" w:rsidRPr="004D6330">
        <w:rPr>
          <w:b/>
          <w:spacing w:val="-1"/>
          <w:sz w:val="24"/>
          <w:szCs w:val="24"/>
        </w:rPr>
        <w:t>-</w:t>
      </w:r>
      <w:r w:rsidR="00324E76" w:rsidRPr="004D6330">
        <w:rPr>
          <w:b/>
          <w:sz w:val="24"/>
          <w:szCs w:val="24"/>
        </w:rPr>
        <w:t>M</w:t>
      </w:r>
      <w:r w:rsidR="00324E76" w:rsidRPr="004D6330">
        <w:rPr>
          <w:b/>
          <w:spacing w:val="1"/>
          <w:sz w:val="24"/>
          <w:szCs w:val="24"/>
        </w:rPr>
        <w:t>S-INMETRO</w:t>
      </w:r>
      <w:r w:rsidR="00324E76" w:rsidRPr="004D6330">
        <w:rPr>
          <w:b/>
          <w:sz w:val="24"/>
          <w:szCs w:val="24"/>
        </w:rPr>
        <w:t>)</w:t>
      </w:r>
      <w:r w:rsidR="00324E76" w:rsidRPr="004D6330">
        <w:rPr>
          <w:b/>
          <w:spacing w:val="18"/>
          <w:sz w:val="24"/>
          <w:szCs w:val="24"/>
        </w:rPr>
        <w:t xml:space="preserve"> </w:t>
      </w:r>
      <w:r w:rsidR="00324E76" w:rsidRPr="004D6330">
        <w:rPr>
          <w:b/>
          <w:sz w:val="24"/>
          <w:szCs w:val="24"/>
        </w:rPr>
        <w:t>E</w:t>
      </w:r>
      <w:r w:rsidR="00324E76" w:rsidRPr="004D6330">
        <w:rPr>
          <w:b/>
          <w:spacing w:val="20"/>
          <w:sz w:val="24"/>
          <w:szCs w:val="24"/>
        </w:rPr>
        <w:t xml:space="preserve"> </w:t>
      </w:r>
      <w:r w:rsidR="00324E76" w:rsidRPr="004D6330">
        <w:rPr>
          <w:b/>
          <w:sz w:val="24"/>
          <w:szCs w:val="24"/>
        </w:rPr>
        <w:t>___________________________________</w:t>
      </w:r>
      <w:r w:rsidR="00324E76"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18709F6A"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 xml:space="preserve">do Pregão Eletrônico n. </w:t>
      </w:r>
      <w:r w:rsidR="00B55686">
        <w:rPr>
          <w:rFonts w:eastAsia="Arial"/>
          <w:iCs/>
          <w:sz w:val="24"/>
          <w:szCs w:val="24"/>
        </w:rPr>
        <w:t>_____________</w:t>
      </w:r>
      <w:r w:rsidR="00E30035" w:rsidRPr="004D6330">
        <w:rPr>
          <w:rFonts w:eastAsia="Arial"/>
          <w:iCs/>
          <w:sz w:val="24"/>
          <w:szCs w:val="24"/>
        </w:rPr>
        <w:t>/202</w:t>
      </w:r>
      <w:r w:rsidR="00746388">
        <w:rPr>
          <w:rFonts w:eastAsia="Arial"/>
          <w:iCs/>
          <w:sz w:val="24"/>
          <w:szCs w:val="24"/>
        </w:rPr>
        <w:t>4</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t>CLÁUSULA PRIMEIRA – OBJETO</w:t>
      </w:r>
    </w:p>
    <w:p w14:paraId="14FE072E" w14:textId="77777777" w:rsidR="00B55686" w:rsidRPr="00B55686" w:rsidRDefault="00B55686" w:rsidP="00B55686">
      <w:pPr>
        <w:pStyle w:val="Nivel2"/>
        <w:rPr>
          <w:rFonts w:ascii="Times New Roman" w:hAnsi="Times New Roman" w:cs="Times New Roman"/>
          <w:sz w:val="24"/>
          <w:szCs w:val="24"/>
        </w:rPr>
      </w:pPr>
      <w:r w:rsidRPr="00B55686">
        <w:rPr>
          <w:rFonts w:ascii="Times New Roman" w:hAnsi="Times New Roman" w:cs="Times New Roman"/>
          <w:sz w:val="24"/>
          <w:szCs w:val="24"/>
        </w:rPr>
        <w:t>O objeto da presente licitação é a contratação de empresa especializada para implementação de laboratório de verificação e perícias em hidrômetros conforme projetos arquitetônicos em anexo. O laboratório deverá ser em formato de contêiner, conforme especificações e condições, quantidades e exigências estabelecidas neste Edital e seus anexos.</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0905804"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EBC4683"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w:t>
      </w:r>
      <w:proofErr w:type="gramStart"/>
      <w:r w:rsidR="00230002" w:rsidRPr="00B2464D">
        <w:rPr>
          <w:rFonts w:ascii="Times New Roman" w:hAnsi="Times New Roman" w:cs="Times New Roman"/>
          <w:i w:val="0"/>
          <w:color w:val="auto"/>
          <w:sz w:val="24"/>
          <w:szCs w:val="24"/>
          <w:lang w:eastAsia="en-US"/>
        </w:rPr>
        <w:t>(....</w:t>
      </w:r>
      <w:proofErr w:type="gramEnd"/>
      <w:r w:rsidR="00230002" w:rsidRPr="00B2464D">
        <w:rPr>
          <w:rFonts w:ascii="Times New Roman" w:hAnsi="Times New Roman" w:cs="Times New Roman"/>
          <w:i w:val="0"/>
          <w:color w:val="auto"/>
          <w:sz w:val="24"/>
          <w:szCs w:val="24"/>
          <w:lang w:eastAsia="en-US"/>
        </w:rPr>
        <w:t>.),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2" w:name="_Hlk132722410"/>
      <w:r w:rsidR="00230002" w:rsidRPr="004D6330">
        <w:rPr>
          <w:rFonts w:ascii="Times New Roman" w:hAnsi="Times New Roman" w:cs="Times New Roman"/>
          <w:sz w:val="24"/>
          <w:szCs w:val="24"/>
        </w:rPr>
        <w:t xml:space="preserve">independentemente de pedido do contratado,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São</w:t>
      </w:r>
      <w:proofErr w:type="gramEnd"/>
      <w:r w:rsidR="00230002" w:rsidRPr="004D6330">
        <w:rPr>
          <w:rFonts w:ascii="Times New Roman" w:hAnsi="Times New Roman" w:cs="Times New Roman"/>
          <w:sz w:val="24"/>
          <w:szCs w:val="24"/>
        </w:rPr>
        <w:t xml:space="preserve">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Exigir</w:t>
      </w:r>
      <w:proofErr w:type="gramEnd"/>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230002" w:rsidRPr="004D6330">
        <w:rPr>
          <w:rFonts w:ascii="Times New Roman" w:hAnsi="Times New Roman" w:cs="Times New Roman"/>
          <w:sz w:val="24"/>
          <w:szCs w:val="24"/>
        </w:rPr>
        <w:t>Receber</w:t>
      </w:r>
      <w:proofErr w:type="gramEnd"/>
      <w:r w:rsidR="00230002" w:rsidRPr="004D6330">
        <w:rPr>
          <w:rFonts w:ascii="Times New Roman" w:hAnsi="Times New Roman" w:cs="Times New Roman"/>
          <w:sz w:val="24"/>
          <w:szCs w:val="24"/>
        </w:rPr>
        <w:t xml:space="preserve">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Notificar</w:t>
      </w:r>
      <w:proofErr w:type="gramEnd"/>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Acompanhar</w:t>
      </w:r>
      <w:proofErr w:type="gramEnd"/>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7.</w:t>
      </w:r>
      <w:r w:rsidR="00230002" w:rsidRPr="004D6330">
        <w:rPr>
          <w:rFonts w:ascii="Times New Roman" w:hAnsi="Times New Roman" w:cs="Times New Roman"/>
          <w:sz w:val="24"/>
          <w:szCs w:val="24"/>
        </w:rPr>
        <w:t>Efetuar</w:t>
      </w:r>
      <w:proofErr w:type="gramEnd"/>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8.</w:t>
      </w:r>
      <w:r w:rsidR="00230002" w:rsidRPr="004D6330">
        <w:rPr>
          <w:rFonts w:ascii="Times New Roman" w:hAnsi="Times New Roman" w:cs="Times New Roman"/>
          <w:sz w:val="24"/>
          <w:szCs w:val="24"/>
        </w:rPr>
        <w:t>Aplicar</w:t>
      </w:r>
      <w:proofErr w:type="gramEnd"/>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Responder</w:t>
      </w:r>
      <w:proofErr w:type="gramEnd"/>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Manter</w:t>
      </w:r>
      <w:proofErr w:type="gramEnd"/>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4.</w:t>
      </w:r>
      <w:r w:rsidR="00230002" w:rsidRPr="004D6330">
        <w:rPr>
          <w:rFonts w:ascii="Times New Roman" w:hAnsi="Times New Roman" w:cs="Times New Roman"/>
          <w:sz w:val="24"/>
          <w:szCs w:val="24"/>
        </w:rPr>
        <w:t>Alocar</w:t>
      </w:r>
      <w:proofErr w:type="gramEnd"/>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5.</w:t>
      </w:r>
      <w:r w:rsidR="00230002" w:rsidRPr="004D6330">
        <w:rPr>
          <w:rFonts w:ascii="Times New Roman" w:hAnsi="Times New Roman" w:cs="Times New Roman"/>
          <w:sz w:val="24"/>
          <w:szCs w:val="24"/>
        </w:rPr>
        <w:t>Reparar</w:t>
      </w:r>
      <w:proofErr w:type="gramEnd"/>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xml:space="preserve">), bem como por todo e qualquer dano causado à Administração ou terceiros, não reduzindo essa responsabilidade a fiscalização </w:t>
      </w:r>
      <w:r w:rsidR="00230002" w:rsidRPr="004D6330">
        <w:rPr>
          <w:rFonts w:ascii="Times New Roman" w:hAnsi="Times New Roman" w:cs="Times New Roman"/>
          <w:sz w:val="24"/>
          <w:szCs w:val="24"/>
        </w:rPr>
        <w:lastRenderedPageBreak/>
        <w:t>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9.</w:t>
      </w:r>
      <w:r w:rsidR="00230002" w:rsidRPr="004D6330">
        <w:rPr>
          <w:rFonts w:ascii="Times New Roman" w:hAnsi="Times New Roman" w:cs="Times New Roman"/>
          <w:sz w:val="24"/>
          <w:szCs w:val="24"/>
        </w:rPr>
        <w:t>Responsabilizar</w:t>
      </w:r>
      <w:proofErr w:type="gramEnd"/>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10.</w:t>
      </w:r>
      <w:r w:rsidR="00230002" w:rsidRPr="004D6330">
        <w:rPr>
          <w:rFonts w:ascii="Times New Roman" w:hAnsi="Times New Roman" w:cs="Times New Roman"/>
          <w:sz w:val="24"/>
          <w:szCs w:val="24"/>
        </w:rPr>
        <w:t>Comunicar</w:t>
      </w:r>
      <w:proofErr w:type="gramEnd"/>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11.</w:t>
      </w:r>
      <w:r w:rsidR="00230002" w:rsidRPr="004D6330">
        <w:rPr>
          <w:rFonts w:ascii="Times New Roman" w:hAnsi="Times New Roman" w:cs="Times New Roman"/>
          <w:sz w:val="24"/>
          <w:szCs w:val="24"/>
        </w:rPr>
        <w:t>Prestar</w:t>
      </w:r>
      <w:proofErr w:type="gramEnd"/>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12.</w:t>
      </w:r>
      <w:r w:rsidR="00230002" w:rsidRPr="004D6330">
        <w:rPr>
          <w:rFonts w:ascii="Times New Roman" w:hAnsi="Times New Roman" w:cs="Times New Roman"/>
          <w:sz w:val="24"/>
          <w:szCs w:val="24"/>
        </w:rPr>
        <w:t>Paralisar</w:t>
      </w:r>
      <w:proofErr w:type="gramEnd"/>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13.</w:t>
      </w:r>
      <w:r w:rsidR="00230002" w:rsidRPr="004D6330">
        <w:rPr>
          <w:rFonts w:ascii="Times New Roman" w:hAnsi="Times New Roman" w:cs="Times New Roman"/>
          <w:sz w:val="24"/>
          <w:szCs w:val="24"/>
        </w:rPr>
        <w:t>Promover</w:t>
      </w:r>
      <w:proofErr w:type="gramEnd"/>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14.</w:t>
      </w:r>
      <w:r w:rsidR="00230002" w:rsidRPr="004D6330">
        <w:rPr>
          <w:rFonts w:ascii="Times New Roman" w:hAnsi="Times New Roman" w:cs="Times New Roman"/>
          <w:sz w:val="24"/>
          <w:szCs w:val="24"/>
        </w:rPr>
        <w:t>Conduzir</w:t>
      </w:r>
      <w:proofErr w:type="gramEnd"/>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15.</w:t>
      </w:r>
      <w:r w:rsidR="00230002" w:rsidRPr="004D6330">
        <w:rPr>
          <w:rFonts w:ascii="Times New Roman" w:hAnsi="Times New Roman" w:cs="Times New Roman"/>
          <w:sz w:val="24"/>
          <w:szCs w:val="24"/>
        </w:rPr>
        <w:t>Submeter</w:t>
      </w:r>
      <w:proofErr w:type="gramEnd"/>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16.</w:t>
      </w:r>
      <w:r w:rsidR="00230002" w:rsidRPr="004D6330">
        <w:rPr>
          <w:rFonts w:ascii="Times New Roman" w:hAnsi="Times New Roman" w:cs="Times New Roman"/>
          <w:sz w:val="24"/>
          <w:szCs w:val="24"/>
        </w:rPr>
        <w:t>Não</w:t>
      </w:r>
      <w:proofErr w:type="gramEnd"/>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20.</w:t>
      </w:r>
      <w:r w:rsidR="00230002" w:rsidRPr="004D6330">
        <w:rPr>
          <w:rFonts w:ascii="Times New Roman" w:hAnsi="Times New Roman" w:cs="Times New Roman"/>
          <w:sz w:val="24"/>
          <w:szCs w:val="24"/>
        </w:rPr>
        <w:t>Guardar</w:t>
      </w:r>
      <w:proofErr w:type="gramEnd"/>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22.</w:t>
      </w:r>
      <w:r w:rsidR="00230002" w:rsidRPr="004D6330">
        <w:rPr>
          <w:rFonts w:ascii="Times New Roman" w:hAnsi="Times New Roman" w:cs="Times New Roman"/>
          <w:sz w:val="24"/>
          <w:szCs w:val="24"/>
        </w:rPr>
        <w:t>Cumprir</w:t>
      </w:r>
      <w:proofErr w:type="gramEnd"/>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 xml:space="preserve">Os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der</w:t>
      </w:r>
      <w:proofErr w:type="gramEnd"/>
      <w:r w:rsidRPr="004D6330">
        <w:rPr>
          <w:rFonts w:eastAsia="Arial"/>
          <w:sz w:val="24"/>
          <w:szCs w:val="24"/>
        </w:rPr>
        <w:t xml:space="preserve">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ensejar</w:t>
      </w:r>
      <w:proofErr w:type="gramEnd"/>
      <w:r w:rsidRPr="004D6330">
        <w:rPr>
          <w:rFonts w:eastAsia="Arial"/>
          <w:sz w:val="24"/>
          <w:szCs w:val="24"/>
        </w:rPr>
        <w:t xml:space="preserve">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apresentar</w:t>
      </w:r>
      <w:proofErr w:type="gramEnd"/>
      <w:r w:rsidRPr="004D6330">
        <w:rPr>
          <w:rFonts w:eastAsia="Arial"/>
          <w:sz w:val="24"/>
          <w:szCs w:val="24"/>
        </w:rPr>
        <w:t xml:space="preserve">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comportar</w:t>
      </w:r>
      <w:proofErr w:type="gramEnd"/>
      <w:r w:rsidRPr="004D6330">
        <w:rPr>
          <w:rFonts w:eastAsia="Arial"/>
          <w:sz w:val="24"/>
          <w:szCs w:val="24"/>
        </w:rPr>
        <w:t>-se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proofErr w:type="gramStart"/>
      <w:r w:rsidRPr="004D6330">
        <w:rPr>
          <w:rFonts w:eastAsia="Arial"/>
          <w:sz w:val="24"/>
          <w:szCs w:val="24"/>
        </w:rPr>
        <w:t>praticar</w:t>
      </w:r>
      <w:proofErr w:type="gramEnd"/>
      <w:r w:rsidRPr="004D6330">
        <w:rPr>
          <w:rFonts w:eastAsia="Arial"/>
          <w:sz w:val="24"/>
          <w:szCs w:val="24"/>
        </w:rPr>
        <w:t xml:space="preserve">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11.</w:t>
      </w:r>
      <w:proofErr w:type="gramStart"/>
      <w:r>
        <w:rPr>
          <w:rFonts w:ascii="Times New Roman" w:hAnsi="Times New Roman" w:cs="Times New Roman"/>
          <w:sz w:val="24"/>
          <w:szCs w:val="24"/>
        </w:rPr>
        <w:t>2.</w:t>
      </w:r>
      <w:r w:rsidR="00230002" w:rsidRPr="004D6330">
        <w:rPr>
          <w:rFonts w:ascii="Times New Roman" w:hAnsi="Times New Roman" w:cs="Times New Roman"/>
          <w:sz w:val="24"/>
          <w:szCs w:val="24"/>
        </w:rPr>
        <w:t>Serão</w:t>
      </w:r>
      <w:proofErr w:type="gramEnd"/>
      <w:r w:rsidR="00230002" w:rsidRPr="004D6330">
        <w:rPr>
          <w:rFonts w:ascii="Times New Roman" w:hAnsi="Times New Roman" w:cs="Times New Roman"/>
          <w:sz w:val="24"/>
          <w:szCs w:val="24"/>
        </w:rPr>
        <w:t xml:space="preserve">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4" w:name="_Hlk114504069"/>
        <w:r w:rsidRPr="004D6330">
          <w:rPr>
            <w:rStyle w:val="Hyperlink"/>
            <w:rFonts w:eastAsia="Arial"/>
            <w:sz w:val="24"/>
            <w:szCs w:val="24"/>
          </w:rPr>
          <w:t>Lei nº 14.133, de 2021</w:t>
        </w:r>
        <w:bookmarkEnd w:id="4"/>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02B520CC"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00072802">
        <w:rPr>
          <w:rFonts w:eastAsia="Arial"/>
          <w:sz w:val="24"/>
          <w:szCs w:val="24"/>
        </w:rPr>
        <w:t>2</w:t>
      </w:r>
      <w:r w:rsidRPr="004D6330">
        <w:rPr>
          <w:rFonts w:eastAsia="Arial"/>
          <w:sz w:val="24"/>
          <w:szCs w:val="24"/>
        </w:rPr>
        <w:t xml:space="preserve">% por dia de atraso injustificado sobre o valor da parcela inadimplida, até o </w:t>
      </w:r>
      <w:r w:rsidRPr="00072802">
        <w:rPr>
          <w:rFonts w:eastAsia="Arial"/>
          <w:sz w:val="24"/>
          <w:szCs w:val="24"/>
        </w:rPr>
        <w:t xml:space="preserve">limite de </w:t>
      </w:r>
      <w:r w:rsidR="00072802" w:rsidRPr="00072802">
        <w:rPr>
          <w:rFonts w:eastAsia="Arial"/>
          <w:sz w:val="24"/>
          <w:szCs w:val="24"/>
        </w:rPr>
        <w:t>30</w:t>
      </w:r>
      <w:r w:rsidRPr="00072802">
        <w:rPr>
          <w:rFonts w:eastAsia="Arial"/>
          <w:sz w:val="24"/>
          <w:szCs w:val="24"/>
        </w:rPr>
        <w:t xml:space="preserve"> dias</w:t>
      </w:r>
      <w:r w:rsidRPr="004D6330">
        <w:rPr>
          <w:rFonts w:eastAsia="Arial"/>
          <w:sz w:val="24"/>
          <w:szCs w:val="24"/>
        </w:rPr>
        <w:t>;</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536B3656"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6.</w:t>
      </w:r>
      <w:r w:rsidR="00230002" w:rsidRPr="004D6330">
        <w:rPr>
          <w:rFonts w:ascii="Times New Roman" w:hAnsi="Times New Roman" w:cs="Times New Roman"/>
          <w:sz w:val="24"/>
          <w:szCs w:val="24"/>
        </w:rPr>
        <w:t>Previamente</w:t>
      </w:r>
      <w:proofErr w:type="gramEnd"/>
      <w:r w:rsidR="00230002" w:rsidRPr="004D6330">
        <w:rPr>
          <w:rFonts w:ascii="Times New Roman" w:hAnsi="Times New Roman" w:cs="Times New Roman"/>
          <w:sz w:val="24"/>
          <w:szCs w:val="24"/>
        </w:rPr>
        <w:t xml:space="preserve"> ao encaminhamento à cobrança judicial, a multa poderá ser recolhida administrativamente no prazo máximo de </w:t>
      </w:r>
      <w:r w:rsidR="00072802">
        <w:rPr>
          <w:rFonts w:ascii="Times New Roman" w:hAnsi="Times New Roman" w:cs="Times New Roman"/>
          <w:sz w:val="24"/>
          <w:szCs w:val="24"/>
        </w:rPr>
        <w:t xml:space="preserve">5 (cinco) </w:t>
      </w:r>
      <w:r w:rsidR="00230002" w:rsidRPr="004D6330">
        <w:rPr>
          <w:rFonts w:ascii="Times New Roman" w:hAnsi="Times New Roman" w:cs="Times New Roman"/>
          <w:sz w:val="24"/>
          <w:szCs w:val="24"/>
        </w:rPr>
        <w:t>dias, a contar da data do recebimento da comunicação enviada pela autoridade competente.</w:t>
      </w:r>
      <w:bookmarkStart w:id="5" w:name="_Hlk78351618"/>
      <w:bookmarkEnd w:id="5"/>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w:t>
      </w:r>
      <w:proofErr w:type="gramEnd"/>
      <w:r w:rsidRPr="004D6330">
        <w:rPr>
          <w:rFonts w:eastAsia="Arial"/>
          <w:sz w:val="24"/>
          <w:szCs w:val="24"/>
        </w:rPr>
        <w:t xml:space="preserve">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as</w:t>
      </w:r>
      <w:proofErr w:type="gramEnd"/>
      <w:r w:rsidRPr="004D6330">
        <w:rPr>
          <w:rFonts w:eastAsia="Arial"/>
          <w:sz w:val="24"/>
          <w:szCs w:val="24"/>
        </w:rPr>
        <w:t xml:space="preserve">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t>os</w:t>
      </w:r>
      <w:proofErr w:type="gramEnd"/>
      <w:r w:rsidRPr="004D6330">
        <w:rPr>
          <w:rFonts w:eastAsia="Arial"/>
          <w:sz w:val="24"/>
          <w:szCs w:val="24"/>
        </w:rPr>
        <w:t xml:space="preserve">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proofErr w:type="gramStart"/>
      <w:r w:rsidRPr="004D6330">
        <w:rPr>
          <w:rFonts w:eastAsia="Arial"/>
          <w:sz w:val="24"/>
          <w:szCs w:val="24"/>
        </w:rPr>
        <w:lastRenderedPageBreak/>
        <w:t>a</w:t>
      </w:r>
      <w:proofErr w:type="gramEnd"/>
      <w:r w:rsidRPr="004D6330">
        <w:rPr>
          <w:rFonts w:eastAsia="Arial"/>
          <w:sz w:val="24"/>
          <w:szCs w:val="24"/>
        </w:rPr>
        <w:t xml:space="preserve">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00230002" w:rsidRPr="004D6330">
        <w:rPr>
          <w:rFonts w:ascii="Times New Roman" w:hAnsi="Times New Roman" w:cs="Times New Roman"/>
          <w:sz w:val="24"/>
          <w:szCs w:val="24"/>
        </w:rPr>
        <w:t>Ceis</w:t>
      </w:r>
      <w:proofErr w:type="spellEnd"/>
      <w:r w:rsidR="00230002" w:rsidRPr="004D6330">
        <w:rPr>
          <w:rFonts w:ascii="Times New Roman" w:hAnsi="Times New Roman" w:cs="Times New Roman"/>
          <w:sz w:val="24"/>
          <w:szCs w:val="24"/>
        </w:rPr>
        <w:t>) e no Cadastro Nacional de Empresas Punidas (</w:t>
      </w:r>
      <w:proofErr w:type="spellStart"/>
      <w:r w:rsidR="00230002" w:rsidRPr="004D6330">
        <w:rPr>
          <w:rFonts w:ascii="Times New Roman" w:hAnsi="Times New Roman" w:cs="Times New Roman"/>
          <w:sz w:val="24"/>
          <w:szCs w:val="24"/>
        </w:rPr>
        <w:t>Cnep</w:t>
      </w:r>
      <w:proofErr w:type="spellEnd"/>
      <w:r w:rsidR="00230002" w:rsidRPr="004D6330">
        <w:rPr>
          <w:rFonts w:ascii="Times New Roman" w:hAnsi="Times New Roman" w:cs="Times New Roman"/>
          <w:sz w:val="24"/>
          <w:szCs w:val="24"/>
        </w:rPr>
        <w:t>),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12.</w:t>
      </w:r>
      <w:proofErr w:type="gramStart"/>
      <w:r>
        <w:rPr>
          <w:rFonts w:ascii="Times New Roman" w:hAnsi="Times New Roman" w:cs="Times New Roman"/>
          <w:i w:val="0"/>
          <w:color w:val="auto"/>
          <w:sz w:val="24"/>
          <w:szCs w:val="24"/>
        </w:rPr>
        <w:t>4.</w:t>
      </w:r>
      <w:r w:rsidR="00230002" w:rsidRPr="006E108A">
        <w:rPr>
          <w:rFonts w:ascii="Times New Roman" w:hAnsi="Times New Roman" w:cs="Times New Roman"/>
          <w:i w:val="0"/>
          <w:color w:val="auto"/>
          <w:sz w:val="24"/>
          <w:szCs w:val="24"/>
        </w:rPr>
        <w:t>Caso</w:t>
      </w:r>
      <w:proofErr w:type="gramEnd"/>
      <w:r w:rsidR="00230002" w:rsidRPr="006E108A">
        <w:rPr>
          <w:rFonts w:ascii="Times New Roman" w:hAnsi="Times New Roman" w:cs="Times New Roman"/>
          <w:i w:val="0"/>
          <w:color w:val="auto"/>
          <w:sz w:val="24"/>
          <w:szCs w:val="24"/>
        </w:rPr>
        <w:t xml:space="preserve">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w:t>
      </w:r>
      <w:proofErr w:type="gramStart"/>
      <w:r>
        <w:rPr>
          <w:rFonts w:ascii="Times New Roman" w:hAnsi="Times New Roman" w:cs="Times New Roman"/>
          <w:color w:val="000000" w:themeColor="text1"/>
          <w:sz w:val="24"/>
          <w:szCs w:val="24"/>
        </w:rPr>
        <w:t>6.</w:t>
      </w:r>
      <w:r w:rsidR="00230002" w:rsidRPr="004D6330">
        <w:rPr>
          <w:rFonts w:ascii="Times New Roman" w:hAnsi="Times New Roman" w:cs="Times New Roman"/>
          <w:color w:val="000000" w:themeColor="text1"/>
          <w:sz w:val="24"/>
          <w:szCs w:val="24"/>
        </w:rPr>
        <w:t>Se</w:t>
      </w:r>
      <w:proofErr w:type="gramEnd"/>
      <w:r w:rsidR="00230002" w:rsidRPr="004D6330">
        <w:rPr>
          <w:rFonts w:ascii="Times New Roman" w:hAnsi="Times New Roman" w:cs="Times New Roman"/>
          <w:color w:val="000000" w:themeColor="text1"/>
          <w:sz w:val="24"/>
          <w:szCs w:val="24"/>
        </w:rPr>
        <w:t xml:space="preserv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1.</w:t>
      </w:r>
      <w:r w:rsidR="00230002" w:rsidRPr="006E108A">
        <w:rPr>
          <w:rFonts w:ascii="Times New Roman" w:hAnsi="Times New Roman" w:cs="Times New Roman"/>
          <w:sz w:val="24"/>
          <w:szCs w:val="24"/>
        </w:rPr>
        <w:t>Balanço</w:t>
      </w:r>
      <w:proofErr w:type="gramEnd"/>
      <w:r w:rsidR="00230002" w:rsidRPr="006E108A">
        <w:rPr>
          <w:rFonts w:ascii="Times New Roman" w:hAnsi="Times New Roman" w:cs="Times New Roman"/>
          <w:sz w:val="24"/>
          <w:szCs w:val="24"/>
        </w:rPr>
        <w:t xml:space="preserve">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2.</w:t>
      </w:r>
      <w:r w:rsidR="00230002" w:rsidRPr="006E108A">
        <w:rPr>
          <w:rFonts w:ascii="Times New Roman" w:hAnsi="Times New Roman" w:cs="Times New Roman"/>
          <w:sz w:val="24"/>
          <w:szCs w:val="24"/>
        </w:rPr>
        <w:t>Relação</w:t>
      </w:r>
      <w:proofErr w:type="gramEnd"/>
      <w:r w:rsidR="00230002" w:rsidRPr="006E108A">
        <w:rPr>
          <w:rFonts w:ascii="Times New Roman" w:hAnsi="Times New Roman" w:cs="Times New Roman"/>
          <w:sz w:val="24"/>
          <w:szCs w:val="24"/>
        </w:rPr>
        <w:t xml:space="preserve">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Indenizações</w:t>
      </w:r>
      <w:proofErr w:type="gramEnd"/>
      <w:r w:rsidR="00230002" w:rsidRPr="006E108A">
        <w:rPr>
          <w:rFonts w:ascii="Times New Roman" w:hAnsi="Times New Roman" w:cs="Times New Roman"/>
          <w:sz w:val="24"/>
          <w:szCs w:val="24"/>
        </w:rPr>
        <w:t xml:space="preserve">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00230002" w:rsidRPr="006E108A">
        <w:rPr>
          <w:rFonts w:ascii="Times New Roman" w:hAnsi="Times New Roman" w:cs="Times New Roman"/>
          <w:sz w:val="24"/>
          <w:szCs w:val="24"/>
        </w:rPr>
        <w:t>n.º</w:t>
      </w:r>
      <w:proofErr w:type="gramEnd"/>
      <w:r w:rsidR="00230002" w:rsidRPr="006E108A">
        <w:rPr>
          <w:rFonts w:ascii="Times New Roman" w:hAnsi="Times New Roman" w:cs="Times New Roman"/>
          <w:sz w:val="24"/>
          <w:szCs w:val="24"/>
        </w:rPr>
        <w:t xml:space="preserve">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w:t>
      </w:r>
      <w:proofErr w:type="gramStart"/>
      <w:r>
        <w:rPr>
          <w:rFonts w:ascii="Times New Roman" w:hAnsi="Times New Roman" w:cs="Times New Roman"/>
          <w:sz w:val="24"/>
          <w:szCs w:val="24"/>
        </w:rPr>
        <w:t>1.</w:t>
      </w:r>
      <w:r w:rsidR="00230002" w:rsidRPr="004D6330">
        <w:rPr>
          <w:rFonts w:ascii="Times New Roman" w:hAnsi="Times New Roman" w:cs="Times New Roman"/>
          <w:sz w:val="24"/>
          <w:szCs w:val="24"/>
        </w:rPr>
        <w:t>As</w:t>
      </w:r>
      <w:proofErr w:type="gramEnd"/>
      <w:r w:rsidR="00230002" w:rsidRPr="004D6330">
        <w:rPr>
          <w:rFonts w:ascii="Times New Roman" w:hAnsi="Times New Roman" w:cs="Times New Roman"/>
          <w:sz w:val="24"/>
          <w:szCs w:val="24"/>
        </w:rPr>
        <w:t xml:space="preserve">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lastRenderedPageBreak/>
        <w:t xml:space="preserve">A dotação relativa aos exercícios financeiros subsequentes será indicada após aprovação da Lei Orçamentária respectiva e liberação dos créditos correspondentes, mediante </w:t>
      </w:r>
      <w:proofErr w:type="spellStart"/>
      <w:r w:rsidRPr="006E108A">
        <w:rPr>
          <w:rFonts w:ascii="Times New Roman" w:hAnsi="Times New Roman" w:cs="Times New Roman"/>
          <w:color w:val="auto"/>
          <w:sz w:val="24"/>
          <w:szCs w:val="24"/>
        </w:rPr>
        <w:t>apostilamento</w:t>
      </w:r>
      <w:proofErr w:type="spellEnd"/>
      <w:r w:rsidRPr="006E108A">
        <w:rPr>
          <w:rFonts w:ascii="Times New Roman" w:hAnsi="Times New Roman" w:cs="Times New Roman"/>
          <w:color w:val="auto"/>
          <w:sz w:val="24"/>
          <w:szCs w:val="24"/>
        </w:rPr>
        <w:t>.</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00230002" w:rsidRPr="004D6330">
          <w:rPr>
            <w:rStyle w:val="Hyperlink"/>
            <w:rFonts w:ascii="Times New Roman" w:hAnsi="Times New Roman" w:cs="Times New Roman"/>
            <w:sz w:val="24"/>
            <w:szCs w:val="24"/>
          </w:rPr>
          <w:t>arts</w:t>
        </w:r>
        <w:proofErr w:type="spellEnd"/>
        <w:r w:rsidR="00230002" w:rsidRPr="004D6330">
          <w:rPr>
            <w:rStyle w:val="Hyperlink"/>
            <w:rFonts w:ascii="Times New Roman" w:hAnsi="Times New Roman" w:cs="Times New Roman"/>
            <w:sz w:val="24"/>
            <w:szCs w:val="24"/>
          </w:rPr>
          <w:t>.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w:t>
      </w:r>
      <w:proofErr w:type="gramStart"/>
      <w:r w:rsidRPr="006E108A">
        <w:rPr>
          <w:rFonts w:ascii="Times New Roman" w:hAnsi="Times New Roman" w:cs="Times New Roman"/>
          <w:sz w:val="24"/>
          <w:szCs w:val="24"/>
        </w:rPr>
        <w:t>3.</w:t>
      </w:r>
      <w:r w:rsidR="00230002" w:rsidRPr="006E108A">
        <w:rPr>
          <w:rFonts w:ascii="Times New Roman" w:hAnsi="Times New Roman" w:cs="Times New Roman"/>
          <w:sz w:val="24"/>
          <w:szCs w:val="24"/>
        </w:rPr>
        <w:t>As</w:t>
      </w:r>
      <w:proofErr w:type="gramEnd"/>
      <w:r w:rsidR="00230002" w:rsidRPr="006E108A">
        <w:rPr>
          <w:rFonts w:ascii="Times New Roman" w:hAnsi="Times New Roman" w:cs="Times New Roman"/>
          <w:sz w:val="24"/>
          <w:szCs w:val="24"/>
        </w:rPr>
        <w:t xml:space="preserve">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4D6330">
        <w:rPr>
          <w:rFonts w:ascii="Times New Roman" w:hAnsi="Times New Roman" w:cs="Times New Roman"/>
          <w:sz w:val="24"/>
          <w:szCs w:val="24"/>
          <w:highlight w:val="yellow"/>
        </w:rPr>
        <w:t xml:space="preserve">art. 91, </w:t>
      </w:r>
      <w:r w:rsidR="00230002" w:rsidRPr="004D6330">
        <w:rPr>
          <w:rFonts w:ascii="Times New Roman" w:hAnsi="Times New Roman" w:cs="Times New Roman"/>
          <w:i/>
          <w:iCs/>
          <w:sz w:val="24"/>
          <w:szCs w:val="24"/>
          <w:highlight w:val="yellow"/>
        </w:rPr>
        <w:t>caput,</w:t>
      </w:r>
      <w:r w:rsidR="00230002" w:rsidRPr="004D6330">
        <w:rPr>
          <w:rFonts w:ascii="Times New Roman" w:hAnsi="Times New Roman" w:cs="Times New Roman"/>
          <w:sz w:val="24"/>
          <w:szCs w:val="24"/>
          <w:highlight w:val="yellow"/>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lastRenderedPageBreak/>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bookmarkStart w:id="6" w:name="_GoBack"/>
      <w:bookmarkEnd w:id="6"/>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50264D51" w:rsidR="009200C8" w:rsidRDefault="009200C8">
        <w:pPr>
          <w:pStyle w:val="Rodap"/>
          <w:jc w:val="right"/>
        </w:pPr>
        <w:r>
          <w:fldChar w:fldCharType="begin"/>
        </w:r>
        <w:r>
          <w:instrText>PAGE   \* MERGEFORMAT</w:instrText>
        </w:r>
        <w:r>
          <w:fldChar w:fldCharType="separate"/>
        </w:r>
        <w:r w:rsidR="00072802">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72802"/>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686"/>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583D1-3C87-4122-BEF0-8312666C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3999</Words>
  <Characters>28012</Characters>
  <Application>Microsoft Office Word</Application>
  <DocSecurity>0</DocSecurity>
  <Lines>233</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31948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3</cp:revision>
  <cp:lastPrinted>2023-10-23T12:10:00Z</cp:lastPrinted>
  <dcterms:created xsi:type="dcterms:W3CDTF">2024-07-01T13:25:00Z</dcterms:created>
  <dcterms:modified xsi:type="dcterms:W3CDTF">2024-07-01T13:29:00Z</dcterms:modified>
</cp:coreProperties>
</file>