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0D" w:rsidRPr="00E461F9" w:rsidRDefault="00BC430D" w:rsidP="00310B1F">
      <w:pPr>
        <w:spacing w:after="0" w:line="240" w:lineRule="auto"/>
        <w:jc w:val="center"/>
        <w:rPr>
          <w:rFonts w:cstheme="minorHAnsi"/>
          <w:sz w:val="28"/>
          <w:szCs w:val="24"/>
        </w:rPr>
      </w:pPr>
      <w:bookmarkStart w:id="0" w:name="_GoBack"/>
      <w:bookmarkEnd w:id="0"/>
      <w:r w:rsidRPr="00E461F9">
        <w:rPr>
          <w:rFonts w:cstheme="minorHAnsi"/>
          <w:b/>
          <w:sz w:val="28"/>
          <w:szCs w:val="24"/>
          <w:u w:val="single"/>
        </w:rPr>
        <w:t>PROPOSTA DE PREÇO</w:t>
      </w:r>
    </w:p>
    <w:p w:rsidR="00BC430D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30D" w:rsidRPr="00E461F9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30D" w:rsidRPr="00E461F9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61F9">
        <w:rPr>
          <w:rFonts w:cstheme="minorHAnsi"/>
          <w:sz w:val="24"/>
          <w:szCs w:val="24"/>
        </w:rPr>
        <w:t>A empresa _____________________</w:t>
      </w:r>
      <w:r>
        <w:rPr>
          <w:rFonts w:cstheme="minorHAnsi"/>
          <w:sz w:val="24"/>
          <w:szCs w:val="24"/>
        </w:rPr>
        <w:t>__________________</w:t>
      </w:r>
      <w:r w:rsidR="00B8208E">
        <w:rPr>
          <w:rFonts w:cstheme="minorHAnsi"/>
          <w:sz w:val="24"/>
          <w:szCs w:val="24"/>
        </w:rPr>
        <w:t>___</w:t>
      </w:r>
      <w:r w:rsidRPr="00E461F9">
        <w:rPr>
          <w:rFonts w:cstheme="minorHAnsi"/>
          <w:sz w:val="24"/>
          <w:szCs w:val="24"/>
        </w:rPr>
        <w:t xml:space="preserve">________________, com </w:t>
      </w:r>
      <w:r>
        <w:rPr>
          <w:rFonts w:cstheme="minorHAnsi"/>
          <w:sz w:val="24"/>
          <w:szCs w:val="24"/>
        </w:rPr>
        <w:t>endereço na Avenida/Rua _____</w:t>
      </w:r>
      <w:r w:rsidR="00B8208E"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>___</w:t>
      </w:r>
      <w:r w:rsidR="00B8208E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</w:t>
      </w:r>
      <w:r w:rsidRPr="00E461F9">
        <w:rPr>
          <w:rFonts w:cstheme="minorHAnsi"/>
          <w:sz w:val="24"/>
          <w:szCs w:val="24"/>
        </w:rPr>
        <w:t>_______, inscrita no CNPJ sob o nº ___</w:t>
      </w:r>
      <w:r>
        <w:rPr>
          <w:rFonts w:cstheme="minorHAnsi"/>
          <w:sz w:val="24"/>
          <w:szCs w:val="24"/>
        </w:rPr>
        <w:t>__</w:t>
      </w:r>
      <w:r w:rsidRPr="00E461F9"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>_</w:t>
      </w:r>
      <w:r w:rsidR="00B8208E">
        <w:rPr>
          <w:rFonts w:cstheme="minorHAnsi"/>
          <w:sz w:val="24"/>
          <w:szCs w:val="24"/>
        </w:rPr>
        <w:t>______</w:t>
      </w:r>
      <w:r w:rsidRPr="00E461F9">
        <w:rPr>
          <w:rFonts w:cstheme="minorHAnsi"/>
          <w:sz w:val="24"/>
          <w:szCs w:val="24"/>
        </w:rPr>
        <w:t>_, vem através deste apresentar proposta de preços conforme solicitado.</w:t>
      </w:r>
    </w:p>
    <w:p w:rsidR="00BC430D" w:rsidRPr="00E461F9" w:rsidRDefault="00B8208E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Contato: __________, telefone: ( )__</w:t>
      </w:r>
      <w:r w:rsidR="00BC430D" w:rsidRPr="00E461F9">
        <w:rPr>
          <w:rFonts w:cstheme="minorHAnsi"/>
          <w:sz w:val="24"/>
          <w:szCs w:val="24"/>
        </w:rPr>
        <w:t>_</w:t>
      </w:r>
      <w:r w:rsidR="00BC430D">
        <w:rPr>
          <w:rFonts w:cstheme="minorHAnsi"/>
          <w:sz w:val="24"/>
          <w:szCs w:val="24"/>
        </w:rPr>
        <w:t>___</w:t>
      </w:r>
      <w:r w:rsidR="00BC430D" w:rsidRPr="00E461F9">
        <w:rPr>
          <w:rFonts w:cstheme="minorHAnsi"/>
          <w:sz w:val="24"/>
          <w:szCs w:val="24"/>
        </w:rPr>
        <w:t xml:space="preserve">_____ e </w:t>
      </w:r>
      <w:r>
        <w:rPr>
          <w:rFonts w:cstheme="minorHAnsi"/>
          <w:sz w:val="24"/>
          <w:szCs w:val="24"/>
        </w:rPr>
        <w:t>e-mail: _______________________</w:t>
      </w:r>
      <w:r w:rsidR="00BC430D" w:rsidRPr="00E461F9">
        <w:rPr>
          <w:rFonts w:cstheme="minorHAnsi"/>
          <w:sz w:val="24"/>
          <w:szCs w:val="24"/>
        </w:rPr>
        <w:t>______</w:t>
      </w:r>
      <w:r w:rsidR="00BC430D">
        <w:rPr>
          <w:rFonts w:cstheme="minorHAnsi"/>
          <w:sz w:val="24"/>
          <w:szCs w:val="24"/>
        </w:rPr>
        <w:t>___</w:t>
      </w:r>
      <w:r w:rsidR="00BC430D" w:rsidRPr="00E461F9">
        <w:rPr>
          <w:rFonts w:cstheme="minorHAnsi"/>
          <w:sz w:val="24"/>
          <w:szCs w:val="24"/>
        </w:rPr>
        <w:t>.</w:t>
      </w:r>
    </w:p>
    <w:p w:rsidR="00BC430D" w:rsidRPr="00E461F9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61F9">
        <w:rPr>
          <w:rFonts w:cstheme="minorHAnsi"/>
          <w:sz w:val="24"/>
          <w:szCs w:val="24"/>
        </w:rPr>
        <w:t>Dados bancários: banco: _____</w:t>
      </w:r>
      <w:r>
        <w:rPr>
          <w:rFonts w:cstheme="minorHAnsi"/>
          <w:sz w:val="24"/>
          <w:szCs w:val="24"/>
        </w:rPr>
        <w:t>__</w:t>
      </w:r>
      <w:r w:rsidR="00B8208E">
        <w:rPr>
          <w:rFonts w:cstheme="minorHAnsi"/>
          <w:sz w:val="24"/>
          <w:szCs w:val="24"/>
        </w:rPr>
        <w:t>_</w:t>
      </w:r>
      <w:r w:rsidRPr="00E461F9">
        <w:rPr>
          <w:rFonts w:cstheme="minorHAnsi"/>
          <w:sz w:val="24"/>
          <w:szCs w:val="24"/>
        </w:rPr>
        <w:t>____, agência:</w:t>
      </w:r>
      <w:r>
        <w:rPr>
          <w:rFonts w:cstheme="minorHAnsi"/>
          <w:sz w:val="24"/>
          <w:szCs w:val="24"/>
        </w:rPr>
        <w:t xml:space="preserve"> ____</w:t>
      </w:r>
      <w:r w:rsidR="00B8208E">
        <w:rPr>
          <w:rFonts w:cstheme="minorHAnsi"/>
          <w:sz w:val="24"/>
          <w:szCs w:val="24"/>
        </w:rPr>
        <w:t>__</w:t>
      </w:r>
      <w:r w:rsidRPr="00E461F9">
        <w:rPr>
          <w:rFonts w:cstheme="minorHAnsi"/>
          <w:sz w:val="24"/>
          <w:szCs w:val="24"/>
        </w:rPr>
        <w:t xml:space="preserve">______ e conta corrente: </w:t>
      </w:r>
      <w:r>
        <w:rPr>
          <w:rFonts w:cstheme="minorHAnsi"/>
          <w:sz w:val="24"/>
          <w:szCs w:val="24"/>
        </w:rPr>
        <w:t>_</w:t>
      </w:r>
      <w:r w:rsidRPr="00E461F9">
        <w:rPr>
          <w:rFonts w:cstheme="minorHAnsi"/>
          <w:sz w:val="24"/>
          <w:szCs w:val="24"/>
        </w:rPr>
        <w:t>______</w:t>
      </w:r>
      <w:r w:rsidR="00B8208E">
        <w:rPr>
          <w:rFonts w:cstheme="minorHAnsi"/>
          <w:sz w:val="24"/>
          <w:szCs w:val="24"/>
        </w:rPr>
        <w:t>___</w:t>
      </w:r>
      <w:r w:rsidRPr="00E461F9">
        <w:rPr>
          <w:rFonts w:cstheme="minorHAnsi"/>
          <w:sz w:val="24"/>
          <w:szCs w:val="24"/>
        </w:rPr>
        <w:t>__.</w:t>
      </w:r>
    </w:p>
    <w:p w:rsidR="00BC430D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30D" w:rsidRDefault="00BC430D" w:rsidP="00310B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C430D" w:rsidRPr="00F61B1A" w:rsidRDefault="00BC430D" w:rsidP="00310B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61B1A">
        <w:rPr>
          <w:rFonts w:cstheme="minorHAnsi"/>
          <w:b/>
          <w:sz w:val="24"/>
          <w:szCs w:val="24"/>
        </w:rPr>
        <w:t>DO OBJETO:</w:t>
      </w:r>
    </w:p>
    <w:p w:rsidR="00310B1F" w:rsidRPr="00F61B1A" w:rsidRDefault="00F61B1A" w:rsidP="00310B1F">
      <w:pPr>
        <w:spacing w:after="0" w:line="240" w:lineRule="auto"/>
        <w:jc w:val="both"/>
        <w:rPr>
          <w:sz w:val="24"/>
          <w:szCs w:val="24"/>
        </w:rPr>
      </w:pPr>
      <w:r w:rsidRPr="00F61B1A">
        <w:rPr>
          <w:sz w:val="24"/>
          <w:szCs w:val="24"/>
        </w:rPr>
        <w:t>A presente proposta tem como objetivo a contratação de empresa especializada em calibração de instrumentos, com certificado RBC, para atender às necessidades da Agência Estadual de Metrologia de Mato Grosso do Sul – INMETRO, conforme as especificações detalhadas a seguir:</w:t>
      </w:r>
    </w:p>
    <w:p w:rsidR="00F61B1A" w:rsidRPr="00310B1F" w:rsidRDefault="00F61B1A" w:rsidP="00310B1F">
      <w:pPr>
        <w:spacing w:after="0" w:line="240" w:lineRule="auto"/>
        <w:jc w:val="both"/>
        <w:rPr>
          <w:sz w:val="20"/>
          <w:szCs w:val="24"/>
        </w:rPr>
      </w:pPr>
    </w:p>
    <w:tbl>
      <w:tblPr>
        <w:tblStyle w:val="Tabelacomgrade"/>
        <w:tblW w:w="9635" w:type="dxa"/>
        <w:tblLayout w:type="fixed"/>
        <w:tblLook w:val="04A0" w:firstRow="1" w:lastRow="0" w:firstColumn="1" w:lastColumn="0" w:noHBand="0" w:noVBand="1"/>
      </w:tblPr>
      <w:tblGrid>
        <w:gridCol w:w="704"/>
        <w:gridCol w:w="6226"/>
        <w:gridCol w:w="1145"/>
        <w:gridCol w:w="1560"/>
      </w:tblGrid>
      <w:tr w:rsidR="00310B1F" w:rsidRPr="00830EE1" w:rsidTr="00A268CB">
        <w:tc>
          <w:tcPr>
            <w:tcW w:w="704" w:type="dxa"/>
            <w:shd w:val="clear" w:color="auto" w:fill="BDD6EE" w:themeFill="accent1" w:themeFillTint="66"/>
          </w:tcPr>
          <w:p w:rsidR="00310B1F" w:rsidRPr="00310B1F" w:rsidRDefault="00310B1F" w:rsidP="00310B1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6226" w:type="dxa"/>
            <w:shd w:val="clear" w:color="auto" w:fill="BDD6EE" w:themeFill="accent1" w:themeFillTint="66"/>
          </w:tcPr>
          <w:p w:rsidR="00310B1F" w:rsidRPr="00310B1F" w:rsidRDefault="00310B1F" w:rsidP="00310B1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145" w:type="dxa"/>
            <w:shd w:val="clear" w:color="auto" w:fill="BDD6EE" w:themeFill="accent1" w:themeFillTint="66"/>
          </w:tcPr>
          <w:p w:rsidR="00310B1F" w:rsidRPr="00310B1F" w:rsidRDefault="00310B1F" w:rsidP="00310B1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310B1F" w:rsidRPr="00310B1F" w:rsidRDefault="00310B1F" w:rsidP="00310B1F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</w:tr>
      <w:tr w:rsidR="00310B1F" w:rsidRPr="00830EE1" w:rsidTr="00A268CB">
        <w:tc>
          <w:tcPr>
            <w:tcW w:w="704" w:type="dxa"/>
          </w:tcPr>
          <w:p w:rsidR="00310B1F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226" w:type="dxa"/>
            <w:vAlign w:val="center"/>
          </w:tcPr>
          <w:p w:rsidR="00310B1F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Trena de 10 metros</w:t>
            </w:r>
            <w:r w:rsidR="00F61B1A">
              <w:rPr>
                <w:rFonts w:cstheme="minorHAnsi"/>
                <w:sz w:val="20"/>
                <w:szCs w:val="20"/>
              </w:rPr>
              <w:t>; c</w:t>
            </w:r>
            <w:r w:rsidRPr="00A268CB">
              <w:rPr>
                <w:rFonts w:cstheme="minorHAnsi"/>
                <w:sz w:val="20"/>
                <w:szCs w:val="20"/>
              </w:rPr>
              <w:t>alibração nos pontos: 1000mm, 2500mm, 5000mm, 6000mm e 10000mm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 </w:t>
            </w:r>
          </w:p>
          <w:p w:rsidR="00310B1F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310B1F" w:rsidRPr="00310B1F" w:rsidRDefault="00310B1F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10B1F" w:rsidRPr="00830EE1" w:rsidTr="00A268CB">
        <w:tc>
          <w:tcPr>
            <w:tcW w:w="704" w:type="dxa"/>
          </w:tcPr>
          <w:p w:rsidR="00310B1F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226" w:type="dxa"/>
          </w:tcPr>
          <w:p w:rsidR="00310B1F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Régua graduada em aço de 600 mm com resolução de 1mm com calibração nos pontos: 1mm; 10mm; 30mm; 60mm, 80mm, 100mm, 150mm, 200mm, 300mm, 400mm, 500mm, 600mm.</w:t>
            </w:r>
          </w:p>
        </w:tc>
        <w:tc>
          <w:tcPr>
            <w:tcW w:w="1145" w:type="dxa"/>
          </w:tcPr>
          <w:p w:rsid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310B1F" w:rsidRPr="00310B1F" w:rsidRDefault="00310B1F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226" w:type="dxa"/>
          </w:tcPr>
          <w:p w:rsidR="00A268CB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Trena longa em fibra de vidro 20 m com arco aberto divisão de 2mm, numer</w:t>
            </w:r>
            <w:r w:rsidR="00F61B1A">
              <w:rPr>
                <w:rFonts w:cstheme="minorHAnsi"/>
                <w:sz w:val="20"/>
                <w:szCs w:val="20"/>
              </w:rPr>
              <w:t>ada em centímetros a cada metro; c</w:t>
            </w:r>
            <w:r w:rsidRPr="00A268CB">
              <w:rPr>
                <w:rFonts w:cstheme="minorHAnsi"/>
                <w:sz w:val="20"/>
                <w:szCs w:val="20"/>
              </w:rPr>
              <w:t>alibração nos pontos:</w:t>
            </w:r>
            <w:r w:rsidR="00F61B1A">
              <w:rPr>
                <w:rFonts w:cstheme="minorHAnsi"/>
                <w:sz w:val="20"/>
                <w:szCs w:val="20"/>
              </w:rPr>
              <w:t xml:space="preserve"> </w:t>
            </w:r>
            <w:r w:rsidRPr="00A268CB">
              <w:rPr>
                <w:rFonts w:cstheme="minorHAnsi"/>
                <w:sz w:val="20"/>
                <w:szCs w:val="20"/>
              </w:rPr>
              <w:t>100mm, 1.000mm, 5.000mm, 10.000mm e 20.000mm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226" w:type="dxa"/>
          </w:tcPr>
          <w:p w:rsidR="00A268CB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Escala em alumínio de 2 metros</w:t>
            </w:r>
            <w:r w:rsidR="00F61B1A">
              <w:rPr>
                <w:rFonts w:cstheme="minorHAnsi"/>
                <w:sz w:val="20"/>
                <w:szCs w:val="20"/>
              </w:rPr>
              <w:t>; c</w:t>
            </w:r>
            <w:r w:rsidRPr="00A268CB">
              <w:rPr>
                <w:rFonts w:cstheme="minorHAnsi"/>
                <w:sz w:val="20"/>
                <w:szCs w:val="20"/>
              </w:rPr>
              <w:t>alibração nos pontos:</w:t>
            </w:r>
            <w:r w:rsidR="00F61B1A">
              <w:rPr>
                <w:rFonts w:cstheme="minorHAnsi"/>
                <w:sz w:val="20"/>
                <w:szCs w:val="20"/>
              </w:rPr>
              <w:t xml:space="preserve"> </w:t>
            </w:r>
            <w:r w:rsidRPr="00A268CB">
              <w:rPr>
                <w:rFonts w:cstheme="minorHAnsi"/>
                <w:sz w:val="20"/>
                <w:szCs w:val="20"/>
              </w:rPr>
              <w:t>500mm, 1.000mm, 1.500mm, 2.000mm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226" w:type="dxa"/>
          </w:tcPr>
          <w:p w:rsidR="00A268CB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Trena de Profundidade com compr</w:t>
            </w:r>
            <w:r w:rsidR="00F61B1A">
              <w:rPr>
                <w:rFonts w:cstheme="minorHAnsi"/>
                <w:sz w:val="20"/>
                <w:szCs w:val="20"/>
              </w:rPr>
              <w:t>imento de 10m e resolução em mm; c</w:t>
            </w:r>
            <w:r w:rsidRPr="00A268CB">
              <w:rPr>
                <w:rFonts w:cstheme="minorHAnsi"/>
                <w:sz w:val="20"/>
                <w:szCs w:val="20"/>
              </w:rPr>
              <w:t>alibração nos pontos:</w:t>
            </w:r>
            <w:r w:rsidR="00F61B1A">
              <w:rPr>
                <w:rFonts w:cstheme="minorHAnsi"/>
                <w:sz w:val="20"/>
                <w:szCs w:val="20"/>
              </w:rPr>
              <w:t xml:space="preserve"> </w:t>
            </w:r>
            <w:r w:rsidRPr="00A268CB">
              <w:rPr>
                <w:rFonts w:cstheme="minorHAnsi"/>
                <w:sz w:val="20"/>
                <w:szCs w:val="20"/>
              </w:rPr>
              <w:t>100mm, 300mm, 1.000mm, 1.500mm, 2.000mm, 3.000mm, 10.000mm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226" w:type="dxa"/>
          </w:tcPr>
          <w:p w:rsidR="00A268CB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Trena de 5 metros</w:t>
            </w:r>
            <w:r w:rsidR="00F61B1A">
              <w:rPr>
                <w:rFonts w:cstheme="minorHAnsi"/>
                <w:sz w:val="20"/>
                <w:szCs w:val="20"/>
              </w:rPr>
              <w:t>; c</w:t>
            </w:r>
            <w:r w:rsidRPr="00A268CB">
              <w:rPr>
                <w:rFonts w:cstheme="minorHAnsi"/>
                <w:sz w:val="20"/>
                <w:szCs w:val="20"/>
              </w:rPr>
              <w:t>alibração nos pontos: 15mm, 20mm, 150mm, 200mm, 1000mm, 2000mm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226" w:type="dxa"/>
          </w:tcPr>
          <w:p w:rsidR="00A268CB" w:rsidRPr="00310B1F" w:rsidRDefault="00A268CB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A268CB">
              <w:rPr>
                <w:rFonts w:cstheme="minorHAnsi"/>
                <w:sz w:val="20"/>
                <w:szCs w:val="20"/>
              </w:rPr>
              <w:t>Calibração com Certificado RBC de Paquímetro digital de 600mm</w:t>
            </w:r>
            <w:r w:rsidR="00F61B1A">
              <w:rPr>
                <w:rFonts w:cstheme="minorHAnsi"/>
                <w:sz w:val="20"/>
                <w:szCs w:val="20"/>
              </w:rPr>
              <w:t>; c</w:t>
            </w:r>
            <w:r w:rsidRPr="00A268CB">
              <w:rPr>
                <w:rFonts w:cstheme="minorHAnsi"/>
                <w:sz w:val="20"/>
                <w:szCs w:val="20"/>
              </w:rPr>
              <w:t>alibração nos pontos: 10mm, 50mm, 100mm, 150mm, 300mm e 600mmmm</w:t>
            </w:r>
          </w:p>
        </w:tc>
        <w:tc>
          <w:tcPr>
            <w:tcW w:w="1145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Pr="00F61B1A">
              <w:rPr>
                <w:rFonts w:cstheme="minorHAnsi"/>
                <w:sz w:val="20"/>
                <w:szCs w:val="20"/>
              </w:rPr>
              <w:t>alibração com Certificado RBC de Paquímetro digital de 150mm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10mm, 50mm, 100mm, 150mm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Régua em aço de 100 cm graduada em mm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100mm, 200mm, 300mm, 400mm, 500mm, 600mm, 700mm, 800mm, 900mm e 1000mm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tabs>
                <w:tab w:val="left" w:pos="1039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Régua em aço de 1000 mm graduada em mm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100mm, 500mm e 1000mm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Tambor micrométrico com Resolução de 0,001mm e</w:t>
            </w:r>
            <w:r>
              <w:rPr>
                <w:rFonts w:cstheme="minorHAnsi"/>
                <w:sz w:val="20"/>
                <w:szCs w:val="20"/>
              </w:rPr>
              <w:t xml:space="preserve"> faixa de indicação de 0 a 50mm; c</w:t>
            </w:r>
            <w:r w:rsidRPr="00F61B1A">
              <w:rPr>
                <w:rFonts w:cstheme="minorHAnsi"/>
                <w:sz w:val="20"/>
                <w:szCs w:val="20"/>
              </w:rPr>
              <w:t>alibração nos pontos: 05mm, 0,15mm, 20mm, 25mm, 30mm, 35mm, 40mm, 45mm, 50mm na crescente e decrescente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</w:t>
            </w:r>
            <w:r>
              <w:rPr>
                <w:rFonts w:cstheme="minorHAnsi"/>
                <w:sz w:val="20"/>
                <w:szCs w:val="20"/>
              </w:rPr>
              <w:t xml:space="preserve"> Termômetro Portátil com sonda </w:t>
            </w:r>
            <w:r w:rsidRPr="00F61B1A">
              <w:rPr>
                <w:rFonts w:cstheme="minorHAnsi"/>
                <w:sz w:val="20"/>
                <w:szCs w:val="20"/>
              </w:rPr>
              <w:t>a prova d’água com sensor PT 100. Faixa de medição -100 à 300ºC e resolução de 0,1ºC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15ºC, 25°C, 35ºC, 45º e  55ºC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Termohigrômetro digital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20ºC, 21ºC, 22ºC, 23ºC, 24ºC, 25ºC, 30ºC, 35ºC, 40ºC e 45ºC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 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tabs>
                <w:tab w:val="left" w:pos="952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Pirômetro Infravermelho a Laser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 ( -22, -20, -18, -10, -6, 20, 22, 24) ºC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Cronômetro Digital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1s, 10s, 60s, 180s, 240s e 360s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decibelímetro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35dB, 50dB, 70dB, 100dB, 110dB e 130Db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trena aberta longa de 50 metros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10000mm, 2000mm e 50000mm</w:t>
            </w:r>
          </w:p>
        </w:tc>
        <w:tc>
          <w:tcPr>
            <w:tcW w:w="1145" w:type="dxa"/>
          </w:tcPr>
          <w:p w:rsidR="00A268CB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F61B1A" w:rsidRPr="00310B1F" w:rsidRDefault="00F61B1A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Paquímetro digital de 1500mm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  10mm, 100mm, 200mm, 500mm, 1000mm e 1500mm</w:t>
            </w:r>
          </w:p>
        </w:tc>
        <w:tc>
          <w:tcPr>
            <w:tcW w:w="1145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A268CB" w:rsidRPr="00310B1F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</w:t>
            </w:r>
            <w:r>
              <w:rPr>
                <w:rFonts w:cstheme="minorHAnsi"/>
                <w:sz w:val="20"/>
                <w:szCs w:val="20"/>
              </w:rPr>
              <w:t>C de esquadro com ângulo de 90º; c</w:t>
            </w:r>
            <w:r w:rsidRPr="00F61B1A">
              <w:rPr>
                <w:rFonts w:cstheme="minorHAnsi"/>
                <w:sz w:val="20"/>
                <w:szCs w:val="20"/>
              </w:rPr>
              <w:t>alibração nos pontos: 10mm, 100mm, 200mm</w:t>
            </w:r>
          </w:p>
        </w:tc>
        <w:tc>
          <w:tcPr>
            <w:tcW w:w="1145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A268CB" w:rsidRPr="00310B1F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268CB" w:rsidRPr="00830EE1" w:rsidTr="00A268CB">
        <w:tc>
          <w:tcPr>
            <w:tcW w:w="704" w:type="dxa"/>
          </w:tcPr>
          <w:p w:rsidR="00A268CB" w:rsidRDefault="00A268CB" w:rsidP="00AE28B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226" w:type="dxa"/>
          </w:tcPr>
          <w:p w:rsidR="00A268CB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</w:t>
            </w:r>
            <w:r>
              <w:rPr>
                <w:rFonts w:cstheme="minorHAnsi"/>
                <w:sz w:val="20"/>
                <w:szCs w:val="20"/>
              </w:rPr>
              <w:t>C de Trena a laser de 50 metros; c</w:t>
            </w:r>
            <w:r w:rsidRPr="00F61B1A">
              <w:rPr>
                <w:rFonts w:cstheme="minorHAnsi"/>
                <w:sz w:val="20"/>
                <w:szCs w:val="20"/>
              </w:rPr>
              <w:t>alibração nos pontos: 500mm, 1.000mm, 1.500mm, 2.000mm e 2.500mm</w:t>
            </w:r>
          </w:p>
        </w:tc>
        <w:tc>
          <w:tcPr>
            <w:tcW w:w="1145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A268CB" w:rsidRPr="00310B1F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A268CB" w:rsidRPr="00310B1F" w:rsidRDefault="00A268CB" w:rsidP="00AE28B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1B1A" w:rsidRPr="00830EE1" w:rsidTr="00A268CB">
        <w:tc>
          <w:tcPr>
            <w:tcW w:w="704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226" w:type="dxa"/>
          </w:tcPr>
          <w:p w:rsidR="00F61B1A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Proveta graduada de 250 ml em polipropileno</w:t>
            </w:r>
            <w:r>
              <w:rPr>
                <w:rFonts w:cstheme="minorHAnsi"/>
                <w:sz w:val="20"/>
                <w:szCs w:val="20"/>
              </w:rPr>
              <w:t>; c</w:t>
            </w:r>
            <w:r w:rsidRPr="00F61B1A">
              <w:rPr>
                <w:rFonts w:cstheme="minorHAnsi"/>
                <w:sz w:val="20"/>
                <w:szCs w:val="20"/>
              </w:rPr>
              <w:t>alibração nos pontos: 20ml, 50ml, 100ml, 120ml</w:t>
            </w:r>
          </w:p>
        </w:tc>
        <w:tc>
          <w:tcPr>
            <w:tcW w:w="1145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  <w:p w:rsidR="00F61B1A" w:rsidRPr="00310B1F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F61B1A" w:rsidRPr="00310B1F" w:rsidRDefault="00F61B1A" w:rsidP="00F61B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1B1A" w:rsidRPr="00830EE1" w:rsidTr="00A268CB">
        <w:tc>
          <w:tcPr>
            <w:tcW w:w="704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226" w:type="dxa"/>
          </w:tcPr>
          <w:p w:rsidR="00F61B1A" w:rsidRPr="00310B1F" w:rsidRDefault="00F61B1A" w:rsidP="00F61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F61B1A">
              <w:rPr>
                <w:rFonts w:cstheme="minorHAnsi"/>
                <w:sz w:val="20"/>
                <w:szCs w:val="20"/>
              </w:rPr>
              <w:t>Calibração com certificado RBC de Termobarohigrômetro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F61B1A">
              <w:rPr>
                <w:rFonts w:cstheme="minorHAnsi"/>
                <w:sz w:val="20"/>
                <w:szCs w:val="20"/>
              </w:rPr>
              <w:t>Pontos de calibração nas gradezas de temperatura nos pontos em ºc (19, 20, 22, 24, 25 e 26) com CMC no máximo de 0,1ºC, Umidade relativa nos pontos em %UR (20, 40, 50, 60, 80) com CMC máxima de 2%UR e pressão nos pontos em hpa ( 930, 940, 950, 960, 970 e 980 ) com CMC no máximo de 0,5 hpa.</w:t>
            </w:r>
          </w:p>
        </w:tc>
        <w:tc>
          <w:tcPr>
            <w:tcW w:w="1145" w:type="dxa"/>
          </w:tcPr>
          <w:p w:rsidR="00F61B1A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F61B1A" w:rsidRPr="00310B1F" w:rsidRDefault="00F61B1A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560" w:type="dxa"/>
          </w:tcPr>
          <w:p w:rsidR="00F61B1A" w:rsidRPr="00310B1F" w:rsidRDefault="00F61B1A" w:rsidP="00F61B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5F32" w:rsidRPr="00830EE1" w:rsidTr="00A268CB">
        <w:tc>
          <w:tcPr>
            <w:tcW w:w="704" w:type="dxa"/>
          </w:tcPr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226" w:type="dxa"/>
          </w:tcPr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 w:rsidRPr="00775F32">
              <w:rPr>
                <w:rFonts w:cstheme="minorHAnsi"/>
                <w:sz w:val="20"/>
                <w:szCs w:val="20"/>
              </w:rPr>
              <w:t>Calibração com certificado RBC de Multímetro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 w:rsidRPr="00775F32">
              <w:rPr>
                <w:rFonts w:cstheme="minorHAnsi"/>
                <w:sz w:val="20"/>
                <w:szCs w:val="20"/>
              </w:rPr>
              <w:t>Especificações para faixas de calibração: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775F32">
              <w:rPr>
                <w:rFonts w:cstheme="minorHAnsi"/>
                <w:sz w:val="20"/>
                <w:szCs w:val="20"/>
              </w:rPr>
              <w:t>Tensão (voltagem) em corrente</w:t>
            </w:r>
            <w:r>
              <w:rPr>
                <w:rFonts w:cstheme="minorHAnsi"/>
                <w:sz w:val="20"/>
                <w:szCs w:val="20"/>
              </w:rPr>
              <w:t xml:space="preserve"> continua (DC) e alternada (AC): </w:t>
            </w:r>
            <w:r w:rsidRPr="00775F32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 xml:space="preserve">C: 200 mV, 2 V, 20 V, 200 V; </w:t>
            </w:r>
            <w:r w:rsidRPr="00775F32">
              <w:rPr>
                <w:rFonts w:cstheme="minorHAnsi"/>
                <w:sz w:val="20"/>
                <w:szCs w:val="20"/>
              </w:rPr>
              <w:t>AC: 200 V, 600 V.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775F32">
              <w:rPr>
                <w:rFonts w:cstheme="minorHAnsi"/>
                <w:sz w:val="20"/>
                <w:szCs w:val="20"/>
              </w:rPr>
              <w:t xml:space="preserve">Corrente (amperagem) em corrente continua (DC) </w:t>
            </w:r>
            <w:r>
              <w:rPr>
                <w:rFonts w:cstheme="minorHAnsi"/>
                <w:sz w:val="20"/>
                <w:szCs w:val="20"/>
              </w:rPr>
              <w:t xml:space="preserve">e alternada </w:t>
            </w:r>
            <w:r w:rsidRPr="00775F32">
              <w:rPr>
                <w:rFonts w:cstheme="minorHAnsi"/>
                <w:sz w:val="20"/>
                <w:szCs w:val="20"/>
              </w:rPr>
              <w:t>(AC)</w:t>
            </w:r>
            <w:r>
              <w:rPr>
                <w:rFonts w:cstheme="minorHAnsi"/>
                <w:sz w:val="20"/>
                <w:szCs w:val="20"/>
              </w:rPr>
              <w:t>: DC: 200 µA, 2mA, 20mA, 200mA, 10</w:t>
            </w:r>
            <w:r w:rsidRPr="00775F32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75F32">
              <w:rPr>
                <w:rFonts w:cstheme="minorHAnsi"/>
                <w:sz w:val="20"/>
                <w:szCs w:val="20"/>
              </w:rPr>
              <w:t>AC: 200 µA, 2 mA, 20 mA, 200 mA, 10 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75F32" w:rsidRPr="00F61B1A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</w:t>
            </w:r>
            <w:r w:rsidRPr="00775F32">
              <w:rPr>
                <w:rFonts w:cstheme="minorHAnsi"/>
                <w:sz w:val="20"/>
                <w:szCs w:val="20"/>
              </w:rPr>
              <w:t>Resist</w:t>
            </w:r>
            <w:r>
              <w:rPr>
                <w:rFonts w:cstheme="minorHAnsi"/>
                <w:sz w:val="20"/>
                <w:szCs w:val="20"/>
              </w:rPr>
              <w:t>ê</w:t>
            </w:r>
            <w:r w:rsidRPr="00775F32">
              <w:rPr>
                <w:rFonts w:cstheme="minorHAnsi"/>
                <w:sz w:val="20"/>
                <w:szCs w:val="20"/>
              </w:rPr>
              <w:t>ncia (OHMS)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75F32">
              <w:rPr>
                <w:rFonts w:cstheme="minorHAnsi"/>
                <w:sz w:val="20"/>
                <w:szCs w:val="20"/>
              </w:rPr>
              <w:t>Resistência: 200 ohm  2 K ohm , 10 K omh</w:t>
            </w:r>
          </w:p>
        </w:tc>
        <w:tc>
          <w:tcPr>
            <w:tcW w:w="1145" w:type="dxa"/>
          </w:tcPr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775F32" w:rsidRPr="00310B1F" w:rsidRDefault="00775F32" w:rsidP="00F61B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75F32" w:rsidRPr="00830EE1" w:rsidTr="00A268CB">
        <w:tc>
          <w:tcPr>
            <w:tcW w:w="704" w:type="dxa"/>
          </w:tcPr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226" w:type="dxa"/>
          </w:tcPr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 w:rsidRPr="00775F32">
              <w:rPr>
                <w:rFonts w:cstheme="minorHAnsi"/>
                <w:sz w:val="20"/>
                <w:szCs w:val="20"/>
              </w:rPr>
              <w:t>Calibração com certificado RBC de Multímetro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 w:rsidRPr="00775F32">
              <w:rPr>
                <w:rFonts w:cstheme="minorHAnsi"/>
                <w:sz w:val="20"/>
                <w:szCs w:val="20"/>
              </w:rPr>
              <w:t>Especificações para faixas de calibração: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775F32">
              <w:rPr>
                <w:rFonts w:cstheme="minorHAnsi"/>
                <w:sz w:val="20"/>
                <w:szCs w:val="20"/>
              </w:rPr>
              <w:t xml:space="preserve">Tensão (voltagem) em corrente continua (DC) e alternada </w:t>
            </w:r>
            <w:r>
              <w:rPr>
                <w:rFonts w:cstheme="minorHAnsi"/>
                <w:sz w:val="20"/>
                <w:szCs w:val="20"/>
              </w:rPr>
              <w:t xml:space="preserve">(AC): DC: 200 mV, 2 V, 20 V, 200 V; </w:t>
            </w:r>
            <w:r w:rsidRPr="00775F32">
              <w:rPr>
                <w:rFonts w:cstheme="minorHAnsi"/>
                <w:sz w:val="20"/>
                <w:szCs w:val="20"/>
              </w:rPr>
              <w:t>AC: 200 V, 750 V.</w:t>
            </w:r>
          </w:p>
          <w:p w:rsidR="00775F32" w:rsidRPr="00775F32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 </w:t>
            </w:r>
            <w:r w:rsidRPr="00775F32">
              <w:rPr>
                <w:rFonts w:cstheme="minorHAnsi"/>
                <w:sz w:val="20"/>
                <w:szCs w:val="20"/>
              </w:rPr>
              <w:t>Corrente (amperagem) em corrente continua (DC) e alternada (AC)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75F32">
              <w:rPr>
                <w:rFonts w:cstheme="minorHAnsi"/>
                <w:sz w:val="20"/>
                <w:szCs w:val="20"/>
              </w:rPr>
              <w:t>DC: 200 µA, 2 mA, 20 mA, 200 mA, 10 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775F32">
              <w:rPr>
                <w:rFonts w:cstheme="minorHAnsi"/>
                <w:sz w:val="20"/>
                <w:szCs w:val="20"/>
              </w:rPr>
              <w:t>AC: 200µA, 2 mA, 20mA, 200mA, 10A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775F32" w:rsidRPr="00F61B1A" w:rsidRDefault="00775F32" w:rsidP="00775F3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Resistê</w:t>
            </w:r>
            <w:r w:rsidRPr="00775F32">
              <w:rPr>
                <w:rFonts w:cstheme="minorHAnsi"/>
                <w:sz w:val="20"/>
                <w:szCs w:val="20"/>
              </w:rPr>
              <w:t>ncia (OHMS)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775F32">
              <w:rPr>
                <w:rFonts w:cstheme="minorHAnsi"/>
                <w:sz w:val="20"/>
                <w:szCs w:val="20"/>
              </w:rPr>
              <w:t>Resistência: 200 omh, 2Komh, 20 Komh</w:t>
            </w:r>
          </w:p>
        </w:tc>
        <w:tc>
          <w:tcPr>
            <w:tcW w:w="1145" w:type="dxa"/>
          </w:tcPr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775F32" w:rsidRDefault="00775F32" w:rsidP="00F61B1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UNIDADES</w:t>
            </w:r>
          </w:p>
        </w:tc>
        <w:tc>
          <w:tcPr>
            <w:tcW w:w="1560" w:type="dxa"/>
          </w:tcPr>
          <w:p w:rsidR="00775F32" w:rsidRPr="00310B1F" w:rsidRDefault="00775F32" w:rsidP="00F61B1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61B1A" w:rsidRPr="00830EE1" w:rsidTr="00A268CB">
        <w:tc>
          <w:tcPr>
            <w:tcW w:w="8075" w:type="dxa"/>
            <w:gridSpan w:val="3"/>
            <w:shd w:val="clear" w:color="auto" w:fill="BDD6EE" w:themeFill="accent1" w:themeFillTint="66"/>
          </w:tcPr>
          <w:p w:rsidR="00F61B1A" w:rsidRPr="00310B1F" w:rsidRDefault="00F61B1A" w:rsidP="00F61B1A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560" w:type="dxa"/>
          </w:tcPr>
          <w:p w:rsidR="00F61B1A" w:rsidRPr="00310B1F" w:rsidRDefault="00F61B1A" w:rsidP="00F61B1A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10B1F">
              <w:rPr>
                <w:rFonts w:cstheme="minorHAnsi"/>
                <w:b/>
                <w:sz w:val="20"/>
                <w:szCs w:val="20"/>
              </w:rPr>
              <w:t>R$</w:t>
            </w:r>
          </w:p>
        </w:tc>
      </w:tr>
    </w:tbl>
    <w:p w:rsidR="00310B1F" w:rsidRDefault="00310B1F" w:rsidP="00310B1F">
      <w:pPr>
        <w:spacing w:after="0" w:line="240" w:lineRule="auto"/>
        <w:jc w:val="both"/>
        <w:rPr>
          <w:sz w:val="24"/>
          <w:szCs w:val="24"/>
        </w:rPr>
      </w:pPr>
    </w:p>
    <w:p w:rsidR="00F17ADF" w:rsidRPr="00BC430D" w:rsidRDefault="00F17ADF" w:rsidP="00310B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C430D">
        <w:rPr>
          <w:rFonts w:cstheme="minorHAnsi"/>
          <w:b/>
          <w:sz w:val="24"/>
          <w:szCs w:val="24"/>
        </w:rPr>
        <w:t>INFORMAÇÕES COMPLEMENTARES:</w:t>
      </w:r>
    </w:p>
    <w:p w:rsidR="00F17ADF" w:rsidRPr="00BC430D" w:rsidRDefault="00F17ADF" w:rsidP="00310B1F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C430D">
        <w:rPr>
          <w:rFonts w:cstheme="minorHAnsi"/>
          <w:sz w:val="24"/>
          <w:szCs w:val="24"/>
        </w:rPr>
        <w:t>O pagamento será realizado através de crédito bancário, até 05 (cinco) dias úteis contados da apresentação da respectiva Nota Fiscal.</w:t>
      </w:r>
    </w:p>
    <w:p w:rsidR="00F17ADF" w:rsidRPr="00BC430D" w:rsidRDefault="00F17ADF" w:rsidP="00310B1F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C430D">
        <w:rPr>
          <w:rFonts w:cstheme="minorHAnsi"/>
          <w:sz w:val="24"/>
          <w:szCs w:val="24"/>
        </w:rPr>
        <w:t>Declaro estar incluso nos preços cotados todos os impostos, taxas, seguros fretes, bem como quais outras despesas, diretas ou indiretas, que serão de única e exclusiva responsabilidade nossa.</w:t>
      </w:r>
    </w:p>
    <w:p w:rsidR="00F17ADF" w:rsidRPr="00BC430D" w:rsidRDefault="00F17ADF" w:rsidP="00310B1F">
      <w:pPr>
        <w:pStyle w:val="PargrafodaList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BC430D">
        <w:rPr>
          <w:rFonts w:cstheme="minorHAnsi"/>
          <w:sz w:val="24"/>
          <w:szCs w:val="24"/>
        </w:rPr>
        <w:t>Validade da proposta:</w:t>
      </w:r>
    </w:p>
    <w:p w:rsidR="00F17ADF" w:rsidRPr="00BC430D" w:rsidRDefault="00F17ADF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ADF" w:rsidRPr="00BC430D" w:rsidRDefault="00F17ADF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ADF" w:rsidRPr="00BC430D" w:rsidRDefault="00F17ADF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ADF" w:rsidRPr="00BC430D" w:rsidRDefault="00F17ADF" w:rsidP="00F17A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17ADF" w:rsidRPr="00BC430D" w:rsidRDefault="00F17ADF" w:rsidP="00F17AD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430D">
        <w:rPr>
          <w:rFonts w:cstheme="minorHAnsi"/>
          <w:sz w:val="24"/>
          <w:szCs w:val="24"/>
        </w:rPr>
        <w:t>__________________________________________</w:t>
      </w:r>
    </w:p>
    <w:p w:rsidR="00F17ADF" w:rsidRPr="00BC430D" w:rsidRDefault="00F17ADF" w:rsidP="00F17AD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C430D">
        <w:rPr>
          <w:rFonts w:cstheme="minorHAnsi"/>
          <w:sz w:val="24"/>
          <w:szCs w:val="24"/>
        </w:rPr>
        <w:t>Carimbo CNPJ e Assinatura</w:t>
      </w:r>
    </w:p>
    <w:sectPr w:rsidR="00F17ADF" w:rsidRPr="00BC430D" w:rsidSect="00B8208E">
      <w:headerReference w:type="default" r:id="rId7"/>
      <w:footerReference w:type="default" r:id="rId8"/>
      <w:pgSz w:w="11906" w:h="16838"/>
      <w:pgMar w:top="1560" w:right="1274" w:bottom="709" w:left="1134" w:header="426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94" w:rsidRDefault="003D6D94" w:rsidP="003D6D94">
      <w:pPr>
        <w:spacing w:after="0" w:line="240" w:lineRule="auto"/>
      </w:pPr>
      <w:r>
        <w:separator/>
      </w:r>
    </w:p>
  </w:endnote>
  <w:end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866238"/>
      <w:docPartObj>
        <w:docPartGallery w:val="Page Numbers (Bottom of Page)"/>
        <w:docPartUnique/>
      </w:docPartObj>
    </w:sdtPr>
    <w:sdtEndPr>
      <w:rPr>
        <w:rFonts w:cstheme="minorHAnsi"/>
        <w:color w:val="2E74B5" w:themeColor="accent1" w:themeShade="BF"/>
        <w:sz w:val="18"/>
        <w:szCs w:val="18"/>
      </w:rPr>
    </w:sdtEndPr>
    <w:sdtContent>
      <w:p w:rsidR="00BC430D" w:rsidRPr="00BC430D" w:rsidRDefault="00BC430D">
        <w:pPr>
          <w:pStyle w:val="Rodap"/>
          <w:jc w:val="right"/>
          <w:rPr>
            <w:rFonts w:cstheme="minorHAnsi"/>
            <w:color w:val="2E74B5" w:themeColor="accent1" w:themeShade="BF"/>
            <w:sz w:val="18"/>
            <w:szCs w:val="18"/>
          </w:rPr>
        </w:pPr>
        <w:r w:rsidRPr="00BC430D">
          <w:rPr>
            <w:rFonts w:cstheme="minorHAnsi"/>
            <w:color w:val="2E74B5" w:themeColor="accent1" w:themeShade="BF"/>
            <w:sz w:val="18"/>
            <w:szCs w:val="18"/>
          </w:rPr>
          <w:fldChar w:fldCharType="begin"/>
        </w:r>
        <w:r w:rsidRPr="00BC430D">
          <w:rPr>
            <w:rFonts w:cstheme="minorHAnsi"/>
            <w:color w:val="2E74B5" w:themeColor="accent1" w:themeShade="BF"/>
            <w:sz w:val="18"/>
            <w:szCs w:val="18"/>
          </w:rPr>
          <w:instrText>PAGE   \* MERGEFORMAT</w:instrText>
        </w:r>
        <w:r w:rsidRPr="00BC430D">
          <w:rPr>
            <w:rFonts w:cstheme="minorHAnsi"/>
            <w:color w:val="2E74B5" w:themeColor="accent1" w:themeShade="BF"/>
            <w:sz w:val="18"/>
            <w:szCs w:val="18"/>
          </w:rPr>
          <w:fldChar w:fldCharType="separate"/>
        </w:r>
        <w:r w:rsidR="00A07F0B">
          <w:rPr>
            <w:rFonts w:cstheme="minorHAnsi"/>
            <w:noProof/>
            <w:color w:val="2E74B5" w:themeColor="accent1" w:themeShade="BF"/>
            <w:sz w:val="18"/>
            <w:szCs w:val="18"/>
          </w:rPr>
          <w:t>1</w:t>
        </w:r>
        <w:r w:rsidRPr="00BC430D">
          <w:rPr>
            <w:rFonts w:cstheme="minorHAnsi"/>
            <w:color w:val="2E74B5" w:themeColor="accent1" w:themeShade="BF"/>
            <w:sz w:val="18"/>
            <w:szCs w:val="18"/>
          </w:rPr>
          <w:fldChar w:fldCharType="end"/>
        </w:r>
      </w:p>
    </w:sdtContent>
  </w:sdt>
  <w:p w:rsidR="00BC430D" w:rsidRPr="00BC430D" w:rsidRDefault="00BC430D" w:rsidP="00BC430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2E74B5" w:themeColor="accent1" w:themeShade="BF"/>
        <w:sz w:val="18"/>
        <w:szCs w:val="18"/>
      </w:rPr>
    </w:pPr>
    <w:r w:rsidRPr="00BC430D">
      <w:rPr>
        <w:rFonts w:cstheme="minorHAnsi"/>
        <w:b/>
        <w:bCs/>
        <w:color w:val="2E74B5" w:themeColor="accent1" w:themeShade="BF"/>
        <w:sz w:val="18"/>
        <w:szCs w:val="18"/>
      </w:rPr>
      <w:t>Av. Fábio Zahran, 3231 - Jardim América | CEP: 79.080-761 | Campo Grande/MS</w:t>
    </w:r>
  </w:p>
  <w:p w:rsidR="003D6D94" w:rsidRPr="00BC430D" w:rsidRDefault="00BC430D" w:rsidP="00BC430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color w:val="2E74B5" w:themeColor="accent1" w:themeShade="BF"/>
        <w:sz w:val="18"/>
        <w:szCs w:val="18"/>
      </w:rPr>
    </w:pPr>
    <w:r w:rsidRPr="00BC430D">
      <w:rPr>
        <w:rFonts w:cstheme="minorHAnsi"/>
        <w:b/>
        <w:bCs/>
        <w:color w:val="2E74B5" w:themeColor="accent1" w:themeShade="BF"/>
        <w:sz w:val="18"/>
        <w:szCs w:val="18"/>
      </w:rPr>
      <w:t xml:space="preserve">Fone: (67) 3317-5769 | </w:t>
    </w:r>
    <w:hyperlink r:id="rId1" w:history="1">
      <w:r w:rsidRPr="00BC430D">
        <w:rPr>
          <w:rStyle w:val="Hyperlink"/>
          <w:rFonts w:cstheme="minorHAnsi"/>
          <w:b/>
          <w:bCs/>
          <w:color w:val="2E74B5" w:themeColor="accent1" w:themeShade="BF"/>
          <w:sz w:val="18"/>
          <w:szCs w:val="18"/>
        </w:rPr>
        <w:t>contratos@aem.ms.gov.br</w:t>
      </w:r>
    </w:hyperlink>
    <w:r w:rsidRPr="00BC430D">
      <w:rPr>
        <w:rFonts w:cstheme="minorHAnsi"/>
        <w:b/>
        <w:bCs/>
        <w:color w:val="2E74B5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94" w:rsidRDefault="003D6D94" w:rsidP="003D6D94">
      <w:pPr>
        <w:spacing w:after="0" w:line="240" w:lineRule="auto"/>
      </w:pPr>
      <w:r>
        <w:separator/>
      </w:r>
    </w:p>
  </w:footnote>
  <w:footnote w:type="continuationSeparator" w:id="0">
    <w:p w:rsidR="003D6D94" w:rsidRDefault="003D6D94" w:rsidP="003D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94" w:rsidRDefault="003D6D94" w:rsidP="003D6D9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745064" cy="596265"/>
          <wp:effectExtent l="0" t="0" r="8255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MMS . INMETRO . SEMADE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3041" cy="643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70C9"/>
    <w:multiLevelType w:val="hybridMultilevel"/>
    <w:tmpl w:val="526ECB92"/>
    <w:lvl w:ilvl="0" w:tplc="2506D1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5F4"/>
    <w:multiLevelType w:val="hybridMultilevel"/>
    <w:tmpl w:val="7F78B446"/>
    <w:lvl w:ilvl="0" w:tplc="D9287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4"/>
    <w:rsid w:val="0021252F"/>
    <w:rsid w:val="00310B1F"/>
    <w:rsid w:val="003D6D94"/>
    <w:rsid w:val="005C78ED"/>
    <w:rsid w:val="00634ECD"/>
    <w:rsid w:val="0068112E"/>
    <w:rsid w:val="006C2668"/>
    <w:rsid w:val="00775F32"/>
    <w:rsid w:val="009826D9"/>
    <w:rsid w:val="009F09BB"/>
    <w:rsid w:val="00A07F0B"/>
    <w:rsid w:val="00A268CB"/>
    <w:rsid w:val="00B8208E"/>
    <w:rsid w:val="00BC430D"/>
    <w:rsid w:val="00CE527E"/>
    <w:rsid w:val="00DD59DB"/>
    <w:rsid w:val="00F17ADF"/>
    <w:rsid w:val="00F61B1A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D4F1C0-2378-4FBE-A504-F09AE908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94"/>
  </w:style>
  <w:style w:type="paragraph" w:styleId="Rodap">
    <w:name w:val="footer"/>
    <w:basedOn w:val="Normal"/>
    <w:link w:val="RodapChar"/>
    <w:uiPriority w:val="99"/>
    <w:unhideWhenUsed/>
    <w:rsid w:val="003D6D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94"/>
  </w:style>
  <w:style w:type="character" w:styleId="Hyperlink">
    <w:name w:val="Hyperlink"/>
    <w:uiPriority w:val="99"/>
    <w:rsid w:val="003D6D9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1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A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aem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Azevedo Santos</dc:creator>
  <cp:keywords/>
  <dc:description/>
  <cp:lastModifiedBy>elbia@aem.ms.gov.br</cp:lastModifiedBy>
  <cp:revision>2</cp:revision>
  <cp:lastPrinted>2025-04-14T14:08:00Z</cp:lastPrinted>
  <dcterms:created xsi:type="dcterms:W3CDTF">2025-04-16T14:06:00Z</dcterms:created>
  <dcterms:modified xsi:type="dcterms:W3CDTF">2025-04-16T14:06:00Z</dcterms:modified>
</cp:coreProperties>
</file>